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E904B" w14:textId="145D8DE7" w:rsidR="0070610D" w:rsidRPr="00DB3EA1" w:rsidRDefault="0070610D" w:rsidP="0070610D">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16</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R1-240</w:t>
      </w:r>
      <w:r w:rsidR="004C3C05">
        <w:rPr>
          <w:rFonts w:ascii="Arial" w:hAnsi="Arial"/>
          <w:b/>
          <w:sz w:val="24"/>
          <w:szCs w:val="24"/>
        </w:rPr>
        <w:t>1887</w:t>
      </w:r>
    </w:p>
    <w:p w14:paraId="40D86A06" w14:textId="651E2F3E" w:rsidR="00B322FE" w:rsidRPr="00F31A15" w:rsidRDefault="0070610D" w:rsidP="0070610D">
      <w:pPr>
        <w:pStyle w:val="Header"/>
        <w:spacing w:after="240"/>
        <w:rPr>
          <w:noProof w:val="0"/>
          <w:sz w:val="24"/>
          <w:szCs w:val="24"/>
          <w:lang w:val="en-US"/>
        </w:rPr>
      </w:pPr>
      <w:r>
        <w:rPr>
          <w:rFonts w:cs="Arial"/>
          <w:bCs/>
          <w:sz w:val="24"/>
          <w:szCs w:val="24"/>
          <w:lang w:val="en-US"/>
        </w:rPr>
        <w:t>Athens, Greece,</w:t>
      </w:r>
      <w:r w:rsidRPr="00AC5C30">
        <w:rPr>
          <w:rFonts w:cs="Arial"/>
          <w:bCs/>
          <w:sz w:val="24"/>
          <w:szCs w:val="24"/>
          <w:lang w:val="en-US"/>
        </w:rPr>
        <w:t xml:space="preserve"> </w:t>
      </w:r>
      <w:bookmarkEnd w:id="0"/>
      <w:r>
        <w:rPr>
          <w:rFonts w:cs="Arial"/>
          <w:bCs/>
          <w:sz w:val="24"/>
          <w:szCs w:val="24"/>
        </w:rPr>
        <w:t>February 26</w:t>
      </w:r>
      <w:r w:rsidRPr="003460AA">
        <w:rPr>
          <w:rFonts w:cs="Arial"/>
          <w:bCs/>
          <w:sz w:val="24"/>
          <w:szCs w:val="24"/>
          <w:vertAlign w:val="superscript"/>
        </w:rPr>
        <w:t>th</w:t>
      </w:r>
      <w:r w:rsidRPr="00AC5C30">
        <w:rPr>
          <w:rFonts w:cs="Arial"/>
          <w:bCs/>
          <w:sz w:val="24"/>
          <w:szCs w:val="24"/>
        </w:rPr>
        <w:t xml:space="preserve"> – </w:t>
      </w:r>
      <w:r>
        <w:rPr>
          <w:rFonts w:cs="Arial"/>
          <w:bCs/>
          <w:sz w:val="24"/>
          <w:szCs w:val="24"/>
        </w:rPr>
        <w:t>March 1</w:t>
      </w:r>
      <w:r w:rsidRPr="00961D3D">
        <w:rPr>
          <w:rFonts w:cs="Arial"/>
          <w:bCs/>
          <w:sz w:val="24"/>
          <w:szCs w:val="24"/>
          <w:vertAlign w:val="superscript"/>
        </w:rPr>
        <w:t>st</w:t>
      </w:r>
      <w:r w:rsidRPr="00AC5C30">
        <w:rPr>
          <w:rFonts w:cs="Arial"/>
          <w:bCs/>
          <w:noProof w:val="0"/>
          <w:sz w:val="24"/>
          <w:szCs w:val="24"/>
          <w:lang w:val="en-US"/>
        </w:rPr>
        <w:t>,</w:t>
      </w:r>
      <w:r>
        <w:rPr>
          <w:rFonts w:cs="Arial"/>
          <w:bCs/>
          <w:noProof w:val="0"/>
          <w:sz w:val="24"/>
          <w:szCs w:val="24"/>
          <w:lang w:val="en-US"/>
        </w:rPr>
        <w:t xml:space="preserve"> </w:t>
      </w:r>
      <w:r w:rsidR="006763E8">
        <w:rPr>
          <w:rFonts w:cs="Arial"/>
          <w:sz w:val="24"/>
          <w:szCs w:val="24"/>
          <w:lang w:val="en-US"/>
        </w:rPr>
        <w:t>202</w:t>
      </w:r>
      <w:r>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1C47CEED"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035A0B4B" w:rsidR="00B322FE" w:rsidRPr="00704788" w:rsidRDefault="004C3C05" w:rsidP="002B4810">
            <w:pPr>
              <w:pStyle w:val="CRCoverPage"/>
              <w:spacing w:after="0"/>
              <w:jc w:val="center"/>
              <w:rPr>
                <w:b/>
                <w:bCs/>
                <w:noProof/>
              </w:rPr>
            </w:pPr>
            <w:r>
              <w:rPr>
                <w:b/>
                <w:bCs/>
                <w:noProof/>
              </w:rPr>
              <w:t>0603</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1D1CFCE2" w:rsidR="00B322FE" w:rsidRPr="00F042BB" w:rsidRDefault="0030712F" w:rsidP="003300CD">
            <w:pPr>
              <w:pStyle w:val="CRCoverPage"/>
              <w:spacing w:after="0"/>
              <w:jc w:val="center"/>
              <w:rPr>
                <w:b/>
                <w:bCs/>
                <w:noProof/>
                <w:sz w:val="28"/>
              </w:rPr>
            </w:pPr>
            <w:r>
              <w:rPr>
                <w:b/>
                <w:bCs/>
                <w:sz w:val="28"/>
                <w:szCs w:val="28"/>
              </w:rPr>
              <w:t>18</w:t>
            </w:r>
            <w:r w:rsidR="00B322FE" w:rsidRPr="00F042BB">
              <w:rPr>
                <w:b/>
                <w:bCs/>
                <w:sz w:val="28"/>
                <w:szCs w:val="28"/>
              </w:rPr>
              <w:t>.</w:t>
            </w:r>
            <w:r w:rsidR="0070610D">
              <w:rPr>
                <w:b/>
                <w:bCs/>
                <w:sz w:val="28"/>
                <w:szCs w:val="28"/>
              </w:rPr>
              <w:t>1</w:t>
            </w:r>
            <w:r w:rsidR="00B322FE"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F89577A"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r w:rsidR="00251123">
              <w:t xml:space="preserve"> </w:t>
            </w:r>
            <w:r w:rsidR="00251123" w:rsidRPr="000601B0">
              <w:t>(mirrored to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1F352CF9" w:rsidR="00F07BDC" w:rsidRPr="00E53C47" w:rsidRDefault="0070610D" w:rsidP="00564DD2">
            <w:pPr>
              <w:pStyle w:val="CRCoverPage"/>
              <w:spacing w:after="0"/>
              <w:ind w:left="100"/>
              <w:rPr>
                <w:noProof/>
                <w:highlight w:val="yellow"/>
              </w:rPr>
            </w:pPr>
            <w:r w:rsidRPr="00EE5DBE">
              <w:rPr>
                <w:noProof/>
              </w:rPr>
              <w:t>NR_MBS-Core</w:t>
            </w:r>
            <w:r>
              <w:rPr>
                <w:noProof/>
              </w:rPr>
              <w:t xml:space="preserve">, </w:t>
            </w:r>
            <w:r w:rsidRPr="00E4703E">
              <w:t xml:space="preserve">NR_NTN_solutions-Core, </w:t>
            </w:r>
            <w:r w:rsidRPr="00F364B5">
              <w:rPr>
                <w:noProof/>
              </w:rPr>
              <w:t>NR_redcap</w:t>
            </w:r>
            <w:r>
              <w:rPr>
                <w:noProof/>
              </w:rPr>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6604730C" w:rsidR="00B322FE" w:rsidRDefault="0070610D" w:rsidP="00B322FE">
            <w:pPr>
              <w:pStyle w:val="CRCoverPage"/>
              <w:spacing w:after="0"/>
              <w:ind w:left="100"/>
              <w:rPr>
                <w:noProof/>
              </w:rPr>
            </w:pPr>
            <w:r w:rsidRPr="005F7DE3">
              <w:t>202</w:t>
            </w:r>
            <w:r>
              <w:t>4</w:t>
            </w:r>
            <w:r w:rsidRPr="005F7DE3">
              <w:t>-</w:t>
            </w:r>
            <w:r>
              <w:t>03</w:t>
            </w:r>
            <w:r w:rsidRPr="005F7DE3">
              <w:t>-</w:t>
            </w:r>
            <w:r>
              <w:t>0</w:t>
            </w:r>
            <w:r w:rsidR="004C3C05">
              <w:t>7</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3F8CCFBF" w:rsidR="00B322FE" w:rsidRDefault="00B217E7"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A1E067C" w:rsidR="00B322FE" w:rsidRDefault="00B322FE" w:rsidP="00B322FE">
            <w:pPr>
              <w:pStyle w:val="CRCoverPage"/>
              <w:spacing w:after="0"/>
              <w:ind w:left="100"/>
              <w:rPr>
                <w:noProof/>
              </w:rPr>
            </w:pPr>
            <w:r w:rsidRPr="005F7DE3">
              <w:t>Rel-1</w:t>
            </w:r>
            <w:r w:rsidR="0030712F">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F7AB9" w14:textId="77777777" w:rsidR="00D0536B" w:rsidRPr="00B24E46" w:rsidRDefault="00D0536B" w:rsidP="00D0536B">
            <w:pPr>
              <w:pStyle w:val="CRCoverPage"/>
              <w:numPr>
                <w:ilvl w:val="0"/>
                <w:numId w:val="24"/>
              </w:numPr>
              <w:spacing w:after="0"/>
              <w:jc w:val="both"/>
              <w:rPr>
                <w:noProof/>
                <w:lang w:eastAsia="zh-CN"/>
              </w:rPr>
            </w:pPr>
            <w:r>
              <w:rPr>
                <w:noProof/>
                <w:lang w:eastAsia="zh-CN"/>
              </w:rPr>
              <w:t xml:space="preserve">Unclear that a UE generates the </w:t>
            </w:r>
            <w:r w:rsidRPr="00670725">
              <w:rPr>
                <w:rFonts w:eastAsia="Batang" w:cs="Arial"/>
                <w:szCs w:val="24"/>
              </w:rPr>
              <w:t>fallback</w:t>
            </w:r>
            <w:r>
              <w:rPr>
                <w:rFonts w:eastAsia="Batang" w:cs="Arial"/>
                <w:szCs w:val="24"/>
              </w:rPr>
              <w:t xml:space="preserve"> </w:t>
            </w:r>
            <w:r w:rsidRPr="00670725">
              <w:rPr>
                <w:rFonts w:eastAsia="Batang" w:cs="Arial"/>
                <w:szCs w:val="24"/>
              </w:rPr>
              <w:t>Type-1 HARQ-ACK codebook on</w:t>
            </w:r>
            <w:r>
              <w:rPr>
                <w:rFonts w:eastAsia="Batang" w:cs="Arial"/>
                <w:szCs w:val="24"/>
              </w:rPr>
              <w:t>ly when one of the listed conditions applies in clause 9.1.2</w:t>
            </w:r>
            <w:r>
              <w:rPr>
                <w:noProof/>
                <w:lang w:eastAsia="zh-CN"/>
              </w:rPr>
              <w:t xml:space="preserve">. </w:t>
            </w:r>
          </w:p>
          <w:p w14:paraId="77B40483" w14:textId="77777777" w:rsidR="00D0536B" w:rsidRDefault="00D0536B" w:rsidP="00D0536B">
            <w:pPr>
              <w:pStyle w:val="CRCoverPage"/>
              <w:numPr>
                <w:ilvl w:val="0"/>
                <w:numId w:val="24"/>
              </w:numPr>
              <w:spacing w:after="0"/>
            </w:pPr>
            <w:r>
              <w:rPr>
                <w:noProof/>
              </w:rPr>
              <w:t xml:space="preserve">Some references to </w:t>
            </w:r>
            <w:r w:rsidRPr="00931B87">
              <w:rPr>
                <w:i/>
                <w:iCs/>
                <w:noProof/>
              </w:rPr>
              <w:t>dl-DataToUL-ACK</w:t>
            </w:r>
            <w:r w:rsidRPr="006540F6">
              <w:rPr>
                <w:i/>
                <w:iCs/>
                <w:noProof/>
              </w:rPr>
              <w:t>-</w:t>
            </w:r>
            <w:r>
              <w:rPr>
                <w:i/>
                <w:iCs/>
                <w:noProof/>
              </w:rPr>
              <w:t>v</w:t>
            </w:r>
            <w:r w:rsidRPr="006540F6">
              <w:rPr>
                <w:i/>
                <w:iCs/>
                <w:noProof/>
              </w:rPr>
              <w:t>17</w:t>
            </w:r>
            <w:r>
              <w:rPr>
                <w:i/>
                <w:iCs/>
                <w:noProof/>
              </w:rPr>
              <w:t>00</w:t>
            </w:r>
            <w:r>
              <w:rPr>
                <w:noProof/>
              </w:rPr>
              <w:t xml:space="preserve"> are missing.</w:t>
            </w:r>
          </w:p>
          <w:p w14:paraId="5A753578" w14:textId="501E18B7" w:rsidR="00B066DA" w:rsidRPr="00B066DA" w:rsidRDefault="00D0536B" w:rsidP="00D0536B">
            <w:pPr>
              <w:pStyle w:val="CRCoverPage"/>
              <w:numPr>
                <w:ilvl w:val="0"/>
                <w:numId w:val="24"/>
              </w:numPr>
              <w:spacing w:after="0"/>
            </w:pPr>
            <w:r>
              <w:t>Unclear configuration of CG-PUSCH in clause 17.2.</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157BC0" w14:textId="77777777" w:rsidR="00D0536B" w:rsidRPr="00B24E46" w:rsidRDefault="00D0536B" w:rsidP="00D0536B">
            <w:pPr>
              <w:pStyle w:val="CRCoverPage"/>
              <w:numPr>
                <w:ilvl w:val="0"/>
                <w:numId w:val="25"/>
              </w:numPr>
              <w:spacing w:after="0"/>
              <w:jc w:val="both"/>
              <w:rPr>
                <w:noProof/>
                <w:lang w:eastAsia="zh-CN"/>
              </w:rPr>
            </w:pPr>
            <w:r>
              <w:rPr>
                <w:noProof/>
                <w:lang w:eastAsia="zh-CN"/>
              </w:rPr>
              <w:t xml:space="preserve">Clarify that the UE generates the </w:t>
            </w:r>
            <w:r w:rsidRPr="00670725">
              <w:rPr>
                <w:rFonts w:eastAsia="Batang" w:cs="Arial"/>
                <w:szCs w:val="24"/>
              </w:rPr>
              <w:t>fallback</w:t>
            </w:r>
            <w:r>
              <w:rPr>
                <w:rFonts w:eastAsia="Batang" w:cs="Arial"/>
                <w:szCs w:val="24"/>
              </w:rPr>
              <w:t xml:space="preserve"> </w:t>
            </w:r>
            <w:r w:rsidRPr="00670725">
              <w:rPr>
                <w:rFonts w:eastAsia="Batang" w:cs="Arial"/>
                <w:szCs w:val="24"/>
              </w:rPr>
              <w:t>Type-1 HARQ-ACK codebook on</w:t>
            </w:r>
            <w:r>
              <w:rPr>
                <w:rFonts w:eastAsia="Batang" w:cs="Arial"/>
                <w:szCs w:val="24"/>
              </w:rPr>
              <w:t>ly when one of the listed conditions applies, and simplify other text, in clause 9.1.2</w:t>
            </w:r>
            <w:r>
              <w:rPr>
                <w:noProof/>
                <w:lang w:eastAsia="zh-CN"/>
              </w:rPr>
              <w:t>.</w:t>
            </w:r>
          </w:p>
          <w:p w14:paraId="50392E4B" w14:textId="77777777" w:rsidR="00D0536B" w:rsidRDefault="00D0536B" w:rsidP="00D0536B">
            <w:pPr>
              <w:pStyle w:val="CRCoverPage"/>
              <w:numPr>
                <w:ilvl w:val="0"/>
                <w:numId w:val="25"/>
              </w:numPr>
              <w:spacing w:after="0"/>
              <w:rPr>
                <w:noProof/>
              </w:rPr>
            </w:pPr>
            <w:r>
              <w:rPr>
                <w:noProof/>
              </w:rPr>
              <w:t xml:space="preserve">Add missing references to </w:t>
            </w:r>
            <w:r w:rsidRPr="00931B87">
              <w:rPr>
                <w:i/>
                <w:iCs/>
                <w:noProof/>
              </w:rPr>
              <w:t>dl-DataToUL-ACK</w:t>
            </w:r>
            <w:r w:rsidRPr="006540F6">
              <w:rPr>
                <w:i/>
                <w:iCs/>
                <w:noProof/>
              </w:rPr>
              <w:t>-</w:t>
            </w:r>
            <w:r>
              <w:rPr>
                <w:i/>
                <w:iCs/>
                <w:noProof/>
              </w:rPr>
              <w:t>v</w:t>
            </w:r>
            <w:r w:rsidRPr="006540F6">
              <w:rPr>
                <w:i/>
                <w:iCs/>
                <w:noProof/>
              </w:rPr>
              <w:t>17</w:t>
            </w:r>
            <w:r>
              <w:rPr>
                <w:i/>
                <w:iCs/>
                <w:noProof/>
              </w:rPr>
              <w:t>00</w:t>
            </w:r>
            <w:r>
              <w:rPr>
                <w:noProof/>
              </w:rPr>
              <w:t xml:space="preserve"> in clauses 9.1.2, 9.1.2.1, 9.1.2.2, 9.1.3.1, and 9.2.5.2.</w:t>
            </w:r>
          </w:p>
          <w:p w14:paraId="5E33B1D2" w14:textId="43FF20A8" w:rsidR="00B066DA" w:rsidRDefault="00D0536B" w:rsidP="00D0536B">
            <w:pPr>
              <w:pStyle w:val="CRCoverPage"/>
              <w:numPr>
                <w:ilvl w:val="0"/>
                <w:numId w:val="25"/>
              </w:numPr>
              <w:spacing w:after="0"/>
              <w:rPr>
                <w:noProof/>
              </w:rPr>
            </w:pPr>
            <w:r>
              <w:rPr>
                <w:noProof/>
              </w:rPr>
              <w:t>Clarify that the configuration of CG-PUSCH transmissions are by UE-dedicated higher layer parameters in clause 17.2.</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7EA6A90C" w:rsidR="004F2FA6" w:rsidRDefault="00E77035" w:rsidP="004F2FA6">
            <w:pPr>
              <w:pStyle w:val="CRCoverPage"/>
              <w:spacing w:after="0"/>
              <w:ind w:left="100"/>
              <w:rPr>
                <w:noProof/>
              </w:rPr>
            </w:pPr>
            <w:r>
              <w:rPr>
                <w:noProof/>
                <w:lang w:val="en-US"/>
              </w:rPr>
              <w:t xml:space="preserve">Ambiguous/incorrect </w:t>
            </w:r>
            <w:r w:rsidR="00E87FF5">
              <w:rPr>
                <w:noProof/>
                <w:lang w:val="en-US"/>
              </w:rPr>
              <w:t>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2DCD937F" w:rsidR="004F2FA6" w:rsidRDefault="00E77035" w:rsidP="003460AA">
            <w:pPr>
              <w:pStyle w:val="CRCoverPage"/>
              <w:spacing w:after="0"/>
              <w:ind w:left="100"/>
              <w:rPr>
                <w:noProof/>
              </w:rPr>
            </w:pPr>
            <w:r>
              <w:rPr>
                <w:noProof/>
              </w:rPr>
              <w:t>9.1.2, 9.1.2.1, 9.1.2.2, 9.1.3.1, 9.2.5.2, 17.2</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65946FF"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1A057F61" w14:textId="77777777" w:rsidR="00924BB6" w:rsidRPr="00B916EC" w:rsidRDefault="00924BB6" w:rsidP="00924BB6">
      <w:pPr>
        <w:pStyle w:val="Heading3"/>
      </w:pPr>
      <w:r w:rsidRPr="00B916EC">
        <w:t>9.1.2</w:t>
      </w:r>
      <w:r w:rsidRPr="00B916EC">
        <w:tab/>
        <w:t>Type-1 HARQ-ACK codebook determination</w:t>
      </w:r>
    </w:p>
    <w:p w14:paraId="30AD0C38" w14:textId="77777777" w:rsidR="00A55EC7" w:rsidRDefault="00A55EC7" w:rsidP="00A55EC7">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FF45E70" w14:textId="77777777" w:rsidR="00924BB6" w:rsidRPr="004421AB" w:rsidRDefault="00924BB6" w:rsidP="00924BB6">
      <w:pPr>
        <w:rPr>
          <w:lang w:val="en-US"/>
        </w:rPr>
      </w:pPr>
      <w:r>
        <w:t xml:space="preserve">If a UE reports HARQ-ACK information </w:t>
      </w:r>
      <w:r>
        <w:rPr>
          <w:lang w:val="en-US"/>
        </w:rPr>
        <w:t>associated with a G-RNTI for multicast or a G-CS-RNTI with disabled HARQ-ACK information, as described in clause 18, a value of the HARQ-ACK information is a UE implementation choice.</w:t>
      </w:r>
    </w:p>
    <w:p w14:paraId="3CD7E35A" w14:textId="77777777" w:rsidR="00924BB6" w:rsidRDefault="00924BB6" w:rsidP="00924BB6">
      <w:r w:rsidRPr="006A74E7">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sidRPr="006A74E7">
        <w:rPr>
          <w:lang w:eastAsia="x-none"/>
        </w:rPr>
        <w:t xml:space="preserve"> or provided by </w:t>
      </w:r>
      <w:r w:rsidRPr="006A74E7">
        <w:rPr>
          <w:i/>
          <w:iCs/>
          <w:lang w:eastAsia="x-none"/>
        </w:rPr>
        <w:t>dl-DataToUL-ACK</w:t>
      </w:r>
      <w:r w:rsidRPr="006A74E7">
        <w:rPr>
          <w:lang w:eastAsia="x-none"/>
        </w:rPr>
        <w:t xml:space="preserve"> or</w:t>
      </w:r>
      <w:r w:rsidRPr="006A74E7">
        <w:rPr>
          <w:i/>
          <w:iCs/>
          <w:lang w:eastAsia="x-none"/>
        </w:rPr>
        <w:t xml:space="preserve"> dl-DataToUL-ACK</w:t>
      </w:r>
      <w:r w:rsidRPr="006A74E7">
        <w:rPr>
          <w:i/>
          <w:iCs/>
          <w:lang w:val="en-US" w:eastAsia="x-none"/>
        </w:rPr>
        <w:t>-r16</w:t>
      </w:r>
      <w:r w:rsidRPr="006A74E7">
        <w:rPr>
          <w:lang w:val="en-US" w:eastAsia="x-none"/>
        </w:rPr>
        <w:t xml:space="preserve"> or </w:t>
      </w:r>
      <w:r w:rsidRPr="006A74E7">
        <w:rPr>
          <w:i/>
        </w:rPr>
        <w:t>dl-DataToUL-ACK</w:t>
      </w:r>
      <w:r w:rsidRPr="006A74E7">
        <w:rPr>
          <w:i/>
          <w:lang w:val="en-US"/>
        </w:rPr>
        <w:t>-DCI-1-2</w:t>
      </w:r>
      <w:r w:rsidRPr="006A74E7">
        <w:rPr>
          <w:rFonts w:hint="eastAsia"/>
          <w:lang w:val="en-US" w:eastAsia="zh-CN"/>
        </w:rPr>
        <w:t xml:space="preserve"> </w:t>
      </w:r>
      <w:r w:rsidRPr="006A74E7">
        <w:rPr>
          <w:rFonts w:eastAsia="Malgun Gothic"/>
          <w:lang w:val="en-US" w:eastAsia="zh-CN"/>
        </w:rPr>
        <w:t xml:space="preserve">or </w:t>
      </w:r>
      <w:r w:rsidRPr="006A74E7">
        <w:rPr>
          <w:i/>
          <w:lang w:val="en-US"/>
        </w:rPr>
        <w:t xml:space="preserve">dl-DataToUL-ACK-r17 </w:t>
      </w:r>
      <w:ins w:id="22" w:author="Aris P." w:date="2024-03-02T13:29:00Z">
        <w:r w:rsidRPr="00BA7086">
          <w:rPr>
            <w:lang w:val="en-US"/>
          </w:rPr>
          <w:t xml:space="preserve">or </w:t>
        </w:r>
        <w:r w:rsidRPr="006A74E7">
          <w:rPr>
            <w:i/>
            <w:lang w:val="en-US"/>
          </w:rPr>
          <w:t>dl-DataToUL-ACK-v1700</w:t>
        </w:r>
        <w:r w:rsidRPr="00BA7086">
          <w:rPr>
            <w:lang w:val="en-US"/>
          </w:rPr>
          <w:t xml:space="preserve"> </w:t>
        </w:r>
      </w:ins>
      <w:r w:rsidRPr="006A74E7">
        <w:rPr>
          <w:rFonts w:eastAsia="Malgun Gothic"/>
          <w:lang w:val="en-US"/>
        </w:rPr>
        <w:t xml:space="preserve">or </w:t>
      </w:r>
      <w:r w:rsidRPr="006A74E7">
        <w:rPr>
          <w:rFonts w:eastAsia="Malgun Gothic" w:cs="Arial"/>
          <w:bCs/>
          <w:i/>
        </w:rPr>
        <w:t>dl-DataToUL-ACK-DCI-1-2</w:t>
      </w:r>
      <w:r w:rsidRPr="006A74E7">
        <w:rPr>
          <w:rFonts w:eastAsia="Malgun Gothic" w:cs="Arial"/>
          <w:i/>
        </w:rPr>
        <w:t>-r17</w:t>
      </w:r>
      <w:r w:rsidRPr="006A74E7">
        <w:rPr>
          <w:rFonts w:eastAsia="Malgun Gothic" w:hint="eastAsia"/>
          <w:lang w:val="en-US" w:eastAsia="zh-CN"/>
        </w:rPr>
        <w:t xml:space="preserve"> </w:t>
      </w:r>
      <w:r w:rsidRPr="006A74E7">
        <w:rPr>
          <w:lang w:eastAsia="x-none"/>
        </w:rPr>
        <w:t>if the PDSCH-to-HARQ_feedback timing indicator field is not present in the DCI format as described in clause 9.2.3</w:t>
      </w:r>
      <w:r w:rsidRPr="006A74E7">
        <w:t>. The UE reports NACK value(s) for HARQ-ACK information bit(s) in a HARQ-ACK codebook that the UE transmits in a slot not indicated by a value of a PDSCH-to-HARQ_feedback timing indicator field in a corresponding DCI format.</w:t>
      </w:r>
    </w:p>
    <w:p w14:paraId="0C19B00D" w14:textId="77777777" w:rsidR="00A55EC7" w:rsidRDefault="00A55EC7" w:rsidP="00A55EC7">
      <w:r w:rsidRPr="00D839F3">
        <w:t xml:space="preserve">If </w:t>
      </w:r>
      <w:r>
        <w:t>a</w:t>
      </w:r>
      <w:r w:rsidRPr="00D839F3">
        <w:t xml:space="preserve"> UE is not provided </w:t>
      </w:r>
      <w:r w:rsidRPr="00D21C11">
        <w:rPr>
          <w:i/>
          <w:iCs/>
        </w:rPr>
        <w:t>pdsch-HARQ-ACK-OneShotFeedback</w:t>
      </w:r>
      <w:r w:rsidRPr="00D839F3">
        <w:t xml:space="preserve">, the UE does not expect to receive a PDSCH scheduled by a DCI format that the UE detects in any PDCCH monitoring occasion and includes a PDSCH-to-HARQ_feedback timing indicator field providing an inapplicable value from </w:t>
      </w:r>
      <w:r w:rsidRPr="00D21C11">
        <w:rPr>
          <w:i/>
          <w:iCs/>
        </w:rPr>
        <w:t>dl-DataToUL-ACK</w:t>
      </w:r>
      <w:r>
        <w:rPr>
          <w:i/>
          <w:iCs/>
        </w:rPr>
        <w:t>-r16</w:t>
      </w:r>
      <w:r w:rsidRPr="00990E06">
        <w:rPr>
          <w:rFonts w:eastAsia="Malgun Gothic"/>
          <w:iCs/>
        </w:rPr>
        <w:t xml:space="preserve"> </w:t>
      </w:r>
      <w:r>
        <w:rPr>
          <w:rFonts w:eastAsia="Malgun Gothic"/>
          <w:iCs/>
        </w:rPr>
        <w:t>or</w:t>
      </w:r>
      <w:r w:rsidRPr="00990E06">
        <w:rPr>
          <w:rFonts w:eastAsia="Malgun Gothic"/>
          <w:i/>
          <w:iCs/>
        </w:rPr>
        <w:t xml:space="preserve"> </w:t>
      </w:r>
      <w:r w:rsidRPr="00990E06">
        <w:rPr>
          <w:i/>
          <w:lang w:val="en-US"/>
        </w:rPr>
        <w:t>dl-DataToUL-ACK-r17</w:t>
      </w:r>
      <w:r w:rsidRPr="00D839F3">
        <w:t>.</w:t>
      </w:r>
    </w:p>
    <w:p w14:paraId="50838F74" w14:textId="77777777" w:rsidR="00A55EC7" w:rsidRDefault="00A55EC7" w:rsidP="00A55EC7">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t xml:space="preserve">, </w:t>
      </w:r>
      <w:r w:rsidRPr="00FE19A5">
        <w:t>or</w:t>
      </w:r>
      <w:r>
        <w:t xml:space="preserve"> </w:t>
      </w:r>
      <w:r w:rsidRPr="00D1272A">
        <w:rPr>
          <w:i/>
          <w:iCs/>
        </w:rPr>
        <w:t>pdsch-AggregationFactor</w:t>
      </w:r>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r w:rsidRPr="00D1272A">
        <w:rPr>
          <w:i/>
        </w:rPr>
        <w:t>pdsch-TimeDomainAllocationList</w:t>
      </w:r>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r w:rsidRPr="009056EF">
        <w:rPr>
          <w:i/>
          <w:iCs/>
          <w:lang w:eastAsia="zh-CN"/>
        </w:rPr>
        <w:t>repetitionNumber</w:t>
      </w:r>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t xml:space="preserve">, </w:t>
      </w:r>
      <w:r w:rsidRPr="00FE19A5">
        <w:t xml:space="preserve">or </w:t>
      </w:r>
      <w:r w:rsidRPr="00D1272A">
        <w:rPr>
          <w:i/>
          <w:iCs/>
        </w:rPr>
        <w:t>pdsch-AggregationFactor</w:t>
      </w:r>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62233FD6" w14:textId="77777777" w:rsidR="00A55EC7" w:rsidRDefault="00A55EC7" w:rsidP="00A55EC7">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r w:rsidRPr="00FE19A5">
        <w:rPr>
          <w:rFonts w:cs="Times"/>
          <w:i/>
          <w:iCs/>
        </w:rPr>
        <w:t>pdsch-AggregationFactor</w:t>
      </w:r>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7D54E7C1" w14:textId="77777777" w:rsidR="00A55EC7" w:rsidRDefault="00A55EC7" w:rsidP="00A55EC7">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r w:rsidRPr="00D86CB3">
        <w:rPr>
          <w:iCs/>
          <w:lang w:eastAsia="ko-KR"/>
        </w:rPr>
        <w:t>ime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r w:rsidRPr="00B03A96">
        <w:rPr>
          <w:i/>
          <w:iCs/>
          <w:lang w:val="en-US" w:eastAsia="zh-CN"/>
        </w:rPr>
        <w:t>repetitionNumber</w:t>
      </w:r>
      <w:r w:rsidRPr="00DD087B">
        <w:rPr>
          <w:i/>
          <w:iCs/>
          <w:lang w:eastAsia="ko-KR"/>
        </w:rPr>
        <w:t>,</w:t>
      </w:r>
      <w:r w:rsidRPr="00DD087B">
        <w:rPr>
          <w:lang w:eastAsia="ko-KR"/>
        </w:rPr>
        <w:t xml:space="preserve"> or </w:t>
      </w:r>
    </w:p>
    <w:p w14:paraId="3D4BD059" w14:textId="77777777" w:rsidR="00A55EC7" w:rsidRDefault="00A55EC7" w:rsidP="00A55EC7">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2084BC47" w14:textId="77777777" w:rsidR="00A55EC7" w:rsidRPr="00111FF6" w:rsidRDefault="00A55EC7" w:rsidP="00A55EC7">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w:t>
      </w:r>
    </w:p>
    <w:p w14:paraId="1F37B062" w14:textId="77777777" w:rsidR="00A55EC7" w:rsidRPr="00D860F6" w:rsidRDefault="00A55EC7" w:rsidP="00A55EC7">
      <w:pPr>
        <w:pStyle w:val="B1"/>
        <w:rPr>
          <w:rFonts w:cs="Arial"/>
          <w:lang w:eastAsia="zh-CN"/>
        </w:rPr>
      </w:pPr>
      <w:r w:rsidRPr="00111FF6">
        <w:t>-</w:t>
      </w:r>
      <w:r w:rsidRPr="00111FF6">
        <w:tab/>
      </w:r>
      <w:r w:rsidRPr="00111FF6">
        <w:rPr>
          <w:lang w:eastAsia="ko-KR"/>
        </w:rPr>
        <w:t xml:space="preserve">an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t xml:space="preserve"> if the UE is provided </w:t>
      </w:r>
      <w:r w:rsidRPr="00111FF6">
        <w:rPr>
          <w:rFonts w:cs="Arial"/>
          <w:i/>
          <w:iCs/>
          <w:lang w:eastAsia="zh-CN"/>
        </w:rPr>
        <w:t>subslotLengthForPUCCH</w:t>
      </w:r>
      <w:r w:rsidRPr="00111FF6">
        <w:rPr>
          <w:rFonts w:cs="Arial"/>
          <w:lang w:eastAsia="zh-CN"/>
        </w:rPr>
        <w:t xml:space="preserve"> for the HARQ-ACK codebook</w:t>
      </w:r>
    </w:p>
    <w:p w14:paraId="3676691B" w14:textId="77777777" w:rsidR="00A55EC7" w:rsidRPr="00111FF6" w:rsidRDefault="00A55EC7" w:rsidP="00A55EC7">
      <w:pPr>
        <w:pStyle w:val="B2"/>
      </w:pPr>
      <w:r w:rsidRPr="00D860F6">
        <w:rPr>
          <w:lang w:eastAsia="zh-CN"/>
        </w:rPr>
        <w:t>-</w:t>
      </w:r>
      <w:r w:rsidRPr="00D860F6">
        <w:rPr>
          <w:lang w:eastAsia="zh-CN"/>
        </w:rPr>
        <w:tab/>
      </w:r>
      <w:r w:rsidRPr="00D860F6">
        <w:rPr>
          <w:lang w:val="de-AT" w:eastAsia="zh-CN"/>
        </w:rPr>
        <w:t xml:space="preserve">the UL slot is on </w:t>
      </w:r>
      <w:r w:rsidRPr="00D860F6">
        <w:t xml:space="preserve">the primary cell if the UE is provided </w:t>
      </w:r>
      <w:r w:rsidRPr="00D860F6">
        <w:rPr>
          <w:i/>
          <w:iCs/>
        </w:rPr>
        <w:t>pucch-sSCellPattern</w:t>
      </w:r>
      <w:r w:rsidRPr="00D860F6">
        <w:t>; otherwise, the UL slot is on the serving cell of the PUCCH transmission</w:t>
      </w:r>
    </w:p>
    <w:p w14:paraId="77AB11EA" w14:textId="77777777" w:rsidR="00A55EC7" w:rsidRPr="00D860F6" w:rsidRDefault="00A55EC7" w:rsidP="00A55EC7">
      <w:pPr>
        <w:pStyle w:val="B1"/>
        <w:rPr>
          <w:rFonts w:cs="Arial"/>
          <w:lang w:eastAsia="zh-CN"/>
        </w:rPr>
      </w:pPr>
      <w:r w:rsidRPr="00111FF6">
        <w:t>-</w:t>
      </w:r>
      <w:r w:rsidRPr="00111FF6">
        <w:tab/>
      </w:r>
      <w:r w:rsidRPr="00763141">
        <w:t>the last</w:t>
      </w:r>
      <w:r>
        <w:t xml:space="preserve"> UL slot </w:t>
      </w:r>
      <w:r w:rsidRPr="00111FF6">
        <w:t xml:space="preserve">for PUCCH transmission </w:t>
      </w:r>
      <w:r>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w:t>
      </w:r>
      <w:r w:rsidRPr="00111FF6">
        <w:t xml:space="preserve">if the UE is not provided </w:t>
      </w:r>
      <w:r w:rsidRPr="00111FF6">
        <w:rPr>
          <w:rFonts w:cs="Arial"/>
          <w:i/>
          <w:iCs/>
          <w:lang w:eastAsia="zh-CN"/>
        </w:rPr>
        <w:t>subslotLengthForPUCCH</w:t>
      </w:r>
      <w:r w:rsidRPr="00111FF6">
        <w:rPr>
          <w:rFonts w:cs="Arial"/>
          <w:lang w:eastAsia="zh-CN"/>
        </w:rPr>
        <w:t xml:space="preserve"> for the HARQ-ACK codebook</w:t>
      </w:r>
    </w:p>
    <w:p w14:paraId="78DB276E" w14:textId="77777777" w:rsidR="00A55EC7" w:rsidRDefault="00A55EC7" w:rsidP="00A55EC7">
      <w:pPr>
        <w:pStyle w:val="B2"/>
      </w:pPr>
      <w:r w:rsidRPr="00D860F6">
        <w:rPr>
          <w:lang w:eastAsia="zh-CN"/>
        </w:rPr>
        <w:t>-</w:t>
      </w:r>
      <w:r w:rsidRPr="00D860F6">
        <w:rPr>
          <w:lang w:eastAsia="zh-CN"/>
        </w:rPr>
        <w:tab/>
      </w:r>
      <w:r w:rsidRPr="00D860F6">
        <w:rPr>
          <w:lang w:val="de-AT" w:eastAsia="zh-CN"/>
        </w:rPr>
        <w:t xml:space="preserve">the last UL slot is on </w:t>
      </w:r>
      <w:r w:rsidRPr="00D860F6">
        <w:t xml:space="preserve">the primary cell if the UE is provided </w:t>
      </w:r>
      <w:r w:rsidRPr="00D860F6">
        <w:rPr>
          <w:i/>
          <w:iCs/>
        </w:rPr>
        <w:t>pucch-sSCellPattern</w:t>
      </w:r>
      <w:r w:rsidRPr="00D860F6">
        <w:t>; otherwise, the last UL slot is on the serving cell of the PUCCH transmission</w:t>
      </w:r>
    </w:p>
    <w:p w14:paraId="6E5C72D0" w14:textId="77777777" w:rsidR="00924BB6" w:rsidRDefault="00924BB6" w:rsidP="00924BB6">
      <w:r>
        <w:t>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w:t>
      </w:r>
      <w:r>
        <w:t>,</w:t>
      </w:r>
      <w:r w:rsidRPr="007F4984">
        <w:t xml:space="preserve"> or provided by </w:t>
      </w:r>
      <w:r w:rsidRPr="007F4984">
        <w:rPr>
          <w:i/>
        </w:rPr>
        <w:t>dl-DataToUL-ACK</w:t>
      </w:r>
      <w:r w:rsidRPr="007F4984">
        <w:rPr>
          <w:rFonts w:hint="eastAsia"/>
          <w:lang w:val="en-US" w:eastAsia="zh-CN"/>
        </w:rPr>
        <w:t xml:space="preserve"> </w:t>
      </w:r>
      <w:r w:rsidRPr="00111FF6">
        <w:rPr>
          <w:lang w:val="en-US" w:eastAsia="zh-CN"/>
        </w:rPr>
        <w:t xml:space="preserve">or </w:t>
      </w:r>
      <w:r w:rsidRPr="00111FF6">
        <w:rPr>
          <w:i/>
          <w:iCs/>
          <w:lang w:eastAsia="x-none"/>
        </w:rPr>
        <w:t>dl-DataToUL-ACK</w:t>
      </w:r>
      <w:r w:rsidRPr="00111FF6">
        <w:rPr>
          <w:i/>
          <w:iCs/>
          <w:lang w:val="en-US" w:eastAsia="x-none"/>
        </w:rPr>
        <w:t>-r16</w:t>
      </w:r>
      <w:r w:rsidRPr="00111FF6">
        <w:rPr>
          <w:lang w:val="en-US" w:eastAsia="x-none"/>
        </w:rPr>
        <w:t xml:space="preserve"> or </w:t>
      </w:r>
      <w:r w:rsidRPr="00111FF6">
        <w:rPr>
          <w:i/>
        </w:rPr>
        <w:t>dl-DataToUL-ACK</w:t>
      </w:r>
      <w:r w:rsidRPr="00111FF6">
        <w:rPr>
          <w:i/>
          <w:lang w:val="en-US"/>
        </w:rPr>
        <w:t>-DCI-1-2</w:t>
      </w:r>
      <w:r w:rsidRPr="00111FF6">
        <w:rPr>
          <w:rFonts w:hint="eastAsia"/>
          <w:lang w:val="en-US" w:eastAsia="zh-CN"/>
        </w:rPr>
        <w:t xml:space="preserve"> </w:t>
      </w:r>
      <w:r w:rsidRPr="00990E06">
        <w:rPr>
          <w:rFonts w:eastAsia="Malgun Gothic"/>
          <w:lang w:val="en-US" w:eastAsia="zh-CN"/>
        </w:rPr>
        <w:t xml:space="preserve">or </w:t>
      </w:r>
      <w:r w:rsidRPr="00990E06">
        <w:rPr>
          <w:i/>
          <w:lang w:val="en-US"/>
        </w:rPr>
        <w:t>dl-DataToUL-ACK-r17</w:t>
      </w:r>
      <w:ins w:id="23" w:author="Aris P." w:date="2024-03-02T13:30:00Z">
        <w:r w:rsidRPr="00BA7086">
          <w:rPr>
            <w:lang w:val="en-US"/>
          </w:rPr>
          <w:t xml:space="preserve"> or </w:t>
        </w:r>
        <w:r w:rsidRPr="006A74E7">
          <w:rPr>
            <w:i/>
            <w:lang w:val="en-US"/>
          </w:rPr>
          <w:t>dl-DataToUL-ACK-v1700</w:t>
        </w:r>
      </w:ins>
      <w:r w:rsidRPr="00990E06">
        <w:rPr>
          <w:rFonts w:eastAsia="Malgun Gothic"/>
          <w:lang w:val="en-US" w:eastAsia="zh-CN"/>
        </w:rPr>
        <w:t xml:space="preserve"> or </w:t>
      </w:r>
      <w:r w:rsidRPr="00990E06">
        <w:rPr>
          <w:rFonts w:eastAsia="Malgun Gothic"/>
          <w:i/>
        </w:rPr>
        <w:t>dl-DataToUL-ACK</w:t>
      </w:r>
      <w:r w:rsidRPr="00990E06">
        <w:rPr>
          <w:rFonts w:eastAsia="Malgun Gothic"/>
          <w:i/>
          <w:lang w:val="en-US"/>
        </w:rPr>
        <w:t>-DCI-1-2-r17</w:t>
      </w:r>
      <w:r w:rsidRPr="00990E06">
        <w:rPr>
          <w:rFonts w:eastAsia="Malgun Gothic"/>
          <w:iCs/>
          <w:lang w:val="en-US"/>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6BAD78EA" w14:textId="77777777" w:rsidR="00924BB6" w:rsidRDefault="00924BB6" w:rsidP="00924BB6">
      <w:pPr>
        <w:rPr>
          <w:lang w:eastAsia="zh-CN"/>
        </w:rPr>
      </w:pPr>
      <w:r>
        <w:rPr>
          <w:lang w:val="en-US" w:eastAsia="zh-CN"/>
        </w:rPr>
        <w:t>If a UE</w:t>
      </w:r>
      <w:ins w:id="24" w:author="Aris P." w:date="2024-03-02T13:16:00Z">
        <w:r>
          <w:rPr>
            <w:lang w:val="en-US" w:eastAsia="zh-CN"/>
          </w:rPr>
          <w:t xml:space="preserve"> </w:t>
        </w:r>
        <w:r w:rsidRPr="00602B87">
          <w:rPr>
            <w:lang w:eastAsia="ko-KR"/>
          </w:rPr>
          <w:t xml:space="preserve">is provided </w:t>
        </w:r>
        <w:r w:rsidRPr="00602B87">
          <w:rPr>
            <w:i/>
            <w:lang w:eastAsia="ko-KR"/>
          </w:rPr>
          <w:t>pdsch-HARQ-ACK-Codebook = 'semi-static'</w:t>
        </w:r>
        <w:r w:rsidRPr="00602B87">
          <w:rPr>
            <w:lang w:eastAsia="ko-KR"/>
          </w:rPr>
          <w:t xml:space="preserve"> for unicast or multicast HARQ-ACK information</w:t>
        </w:r>
        <w:r>
          <w:rPr>
            <w:lang w:eastAsia="ko-KR"/>
          </w:rPr>
          <w:t>, the UE</w:t>
        </w:r>
      </w:ins>
      <w:r>
        <w:rPr>
          <w:lang w:val="en-US" w:eastAsia="zh-CN"/>
        </w:rPr>
        <w:t xml:space="preserve"> reports HARQ-ACK information in a PUCCH </w:t>
      </w:r>
      <w:r>
        <w:rPr>
          <w:lang w:eastAsia="zh-CN"/>
        </w:rPr>
        <w:t xml:space="preserve">only for </w:t>
      </w:r>
      <w:ins w:id="25" w:author="Aris P." w:date="2024-03-02T13:17:00Z">
        <w:r>
          <w:rPr>
            <w:lang w:eastAsia="zh-CN"/>
          </w:rPr>
          <w:t>one of</w:t>
        </w:r>
      </w:ins>
      <w:ins w:id="26" w:author="Moderator(Huawei)" w:date="2024-02-28T13:52:00Z">
        <w:r>
          <w:rPr>
            <w:lang w:eastAsia="zh-CN"/>
          </w:rPr>
          <w:t xml:space="preserve"> </w:t>
        </w:r>
      </w:ins>
    </w:p>
    <w:p w14:paraId="7904A3D0" w14:textId="77777777" w:rsidR="00924BB6" w:rsidRDefault="00924BB6" w:rsidP="00924BB6">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t>
      </w:r>
      <w:r w:rsidRPr="0088027F">
        <w:rPr>
          <w:lang w:val="en-US" w:eastAsia="zh-CN"/>
        </w:rPr>
        <w:t xml:space="preserve">or by DCI format 4_1, </w:t>
      </w:r>
      <w:r>
        <w:rPr>
          <w:rFonts w:hint="eastAsia"/>
          <w:lang w:eastAsia="zh-CN"/>
        </w:rPr>
        <w:t xml:space="preserve">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420D57AD" w14:textId="77777777" w:rsidR="00924BB6" w:rsidRDefault="00924BB6" w:rsidP="00924BB6">
      <w:pPr>
        <w:pStyle w:val="B1"/>
        <w:rPr>
          <w:lang w:val="en-US" w:eastAsia="zh-CN"/>
        </w:rPr>
      </w:pPr>
      <w:r>
        <w:rPr>
          <w:lang w:val="en-US" w:eastAsia="zh-CN"/>
        </w:rPr>
        <w:lastRenderedPageBreak/>
        <w:t>-</w:t>
      </w:r>
      <w:r>
        <w:rPr>
          <w:lang w:val="en-US" w:eastAsia="zh-CN"/>
        </w:rPr>
        <w:tab/>
        <w:t xml:space="preserve">a PDSCH reception </w:t>
      </w:r>
      <w:r>
        <w:t xml:space="preserve">providing a transport block </w:t>
      </w:r>
      <w:del w:id="27" w:author="Aris P." w:date="2024-03-02T13:17:00Z">
        <w:r w:rsidDel="00A64C9E">
          <w:delText xml:space="preserve">with </w:delText>
        </w:r>
      </w:del>
      <w:ins w:id="28" w:author="Aris P." w:date="2024-03-02T13:18:00Z">
        <w:r>
          <w:t xml:space="preserve">having </w:t>
        </w:r>
      </w:ins>
      <w:r>
        <w:t>enabled HARQ-ACK information</w:t>
      </w:r>
      <w:r w:rsidRPr="000622BB">
        <w:rPr>
          <w:lang w:eastAsia="zh-CN"/>
        </w:rPr>
        <w:t xml:space="preserve"> </w:t>
      </w:r>
      <w:ins w:id="29" w:author="Aris P." w:date="2024-03-02T13:18:00Z">
        <w:r>
          <w:rPr>
            <w:lang w:eastAsia="zh-CN"/>
          </w:rPr>
          <w:t>report and</w:t>
        </w:r>
      </w:ins>
      <w:ins w:id="30" w:author="Moderator(Huawei)" w:date="2024-02-28T13:53:00Z">
        <w:r>
          <w:rPr>
            <w:lang w:eastAsia="zh-CN"/>
          </w:rPr>
          <w:t xml:space="preserve"> </w:t>
        </w:r>
      </w:ins>
      <w:r>
        <w:rPr>
          <w:lang w:eastAsia="zh-CN"/>
        </w:rPr>
        <w:t xml:space="preserve">scheduled </w:t>
      </w:r>
      <w:r>
        <w:rPr>
          <w:rFonts w:hint="eastAsia"/>
          <w:lang w:eastAsia="zh-CN"/>
        </w:rPr>
        <w:t xml:space="preserve">by DCI format 1_0 </w:t>
      </w:r>
      <w:r w:rsidRPr="0088027F">
        <w:rPr>
          <w:lang w:val="en-US" w:eastAsia="zh-CN"/>
        </w:rPr>
        <w:t>or by DCI format 4_1</w:t>
      </w:r>
      <w:del w:id="31" w:author="Aris P." w:date="2024-03-02T13:18:00Z">
        <w:r w:rsidDel="007457B1">
          <w:rPr>
            <w:lang w:val="en-US" w:eastAsia="zh-CN"/>
          </w:rPr>
          <w:delText xml:space="preserve"> </w:delText>
        </w:r>
        <w:r w:rsidRPr="0088027F" w:rsidDel="007457B1">
          <w:rPr>
            <w:lang w:val="en-US" w:eastAsia="zh-CN"/>
          </w:rPr>
          <w:delText>having enabled associated HARQ-ACK information report as described in clause 18</w:delText>
        </w:r>
      </w:del>
      <w:r w:rsidRPr="0088027F">
        <w:rPr>
          <w:lang w:val="en-US" w:eastAsia="zh-CN"/>
        </w:rPr>
        <w:t xml:space="preserve">, </w:t>
      </w:r>
      <w:r>
        <w:rPr>
          <w:rFonts w:hint="eastAsia"/>
          <w:lang w:eastAsia="zh-CN"/>
        </w:rPr>
        <w:t xml:space="preserve">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14E95E18" w14:textId="77777777" w:rsidR="00924BB6" w:rsidRDefault="00924BB6" w:rsidP="00924BB6">
      <w:pPr>
        <w:pStyle w:val="B1"/>
        <w:rPr>
          <w:lang w:val="en-US" w:eastAsia="zh-CN"/>
        </w:rPr>
      </w:pPr>
      <w:r>
        <w:rPr>
          <w:lang w:val="en-US" w:eastAsia="zh-CN"/>
        </w:rPr>
        <w:t>-</w:t>
      </w:r>
      <w:r>
        <w:rPr>
          <w:lang w:val="en-US" w:eastAsia="zh-CN"/>
        </w:rPr>
        <w:tab/>
        <w:t>SPS PDSCH receptions</w:t>
      </w:r>
      <w:del w:id="32" w:author="Aris P." w:date="2024-03-02T13:19:00Z">
        <w:r w:rsidRPr="00B06CC2" w:rsidDel="007457B1">
          <w:rPr>
            <w:lang w:val="en-US" w:eastAsia="zh-CN"/>
          </w:rPr>
          <w:delText xml:space="preserve"> associated with a CS-RNTI</w:delText>
        </w:r>
        <w:r w:rsidRPr="00735D0B" w:rsidDel="007457B1">
          <w:rPr>
            <w:lang w:val="en-US" w:eastAsia="zh-CN"/>
          </w:rPr>
          <w:delText xml:space="preserve"> </w:delText>
        </w:r>
        <w:r w:rsidRPr="0088027F" w:rsidDel="007457B1">
          <w:rPr>
            <w:lang w:val="en-US" w:eastAsia="zh-CN"/>
          </w:rPr>
          <w:delText>or with G-CS-RNTIs</w:delText>
        </w:r>
      </w:del>
      <w:r w:rsidRPr="0088027F">
        <w:rPr>
          <w:lang w:val="en-US" w:eastAsia="zh-CN"/>
        </w:rPr>
        <w:t xml:space="preserve"> </w:t>
      </w:r>
      <w:ins w:id="33" w:author="Aris P." w:date="2024-03-02T13:20:00Z">
        <w:r>
          <w:rPr>
            <w:lang w:val="en-US" w:eastAsia="zh-CN"/>
          </w:rPr>
          <w:t xml:space="preserve">with transport blocks </w:t>
        </w:r>
      </w:ins>
      <w:r w:rsidRPr="0088027F">
        <w:rPr>
          <w:lang w:val="en-US" w:eastAsia="zh-CN"/>
        </w:rPr>
        <w:t xml:space="preserve">having enabled </w:t>
      </w:r>
      <w:del w:id="34" w:author="Aris P." w:date="2024-03-02T13:20:00Z">
        <w:r w:rsidRPr="0088027F" w:rsidDel="007457B1">
          <w:rPr>
            <w:lang w:val="en-US" w:eastAsia="zh-CN"/>
          </w:rPr>
          <w:delText xml:space="preserve">associated </w:delText>
        </w:r>
      </w:del>
      <w:r w:rsidRPr="0088027F">
        <w:rPr>
          <w:lang w:val="en-US" w:eastAsia="zh-CN"/>
        </w:rPr>
        <w:t>HARQ-ACK information reports</w:t>
      </w:r>
      <w:ins w:id="35" w:author="Aris P." w:date="2024-03-02T13:20:00Z">
        <w:r>
          <w:rPr>
            <w:lang w:val="en-US" w:eastAsia="zh-CN"/>
          </w:rPr>
          <w:t>,</w:t>
        </w:r>
      </w:ins>
      <w:del w:id="36" w:author="Aris P." w:date="2024-03-02T13:20:00Z">
        <w:r w:rsidRPr="0088027F" w:rsidDel="007457B1">
          <w:rPr>
            <w:lang w:val="en-US" w:eastAsia="zh-CN"/>
          </w:rPr>
          <w:delText xml:space="preserve"> as described in clause 18</w:delText>
        </w:r>
      </w:del>
    </w:p>
    <w:p w14:paraId="57CB74D1" w14:textId="77777777" w:rsidR="00924BB6" w:rsidRDefault="00924BB6" w:rsidP="00924BB6">
      <w:pPr>
        <w:rPr>
          <w:lang w:eastAsia="x-none"/>
        </w:rPr>
      </w:pPr>
      <w:del w:id="37" w:author="Aris P." w:date="2024-03-02T13:20:00Z">
        <w:r w:rsidRPr="00AE44D6" w:rsidDel="007457B1">
          <w:rPr>
            <w:lang w:val="en-US" w:eastAsia="zh-CN"/>
          </w:rPr>
          <w:delText>with</w:delText>
        </w:r>
      </w:del>
      <w:r w:rsidRPr="00AE44D6">
        <w:rPr>
          <w:lang w:val="en-US" w:eastAsia="zh-CN"/>
        </w:rPr>
        <w:t>in the</w:t>
      </w:r>
      <w:r>
        <w:rPr>
          <w:lang w:val="en-US" w:eastAsia="zh-CN"/>
        </w:rPr>
        <w:t xml:space="preserve">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AE44D6">
        <w:t xml:space="preserve"> occasions for candidate PDSCH receptions</w:t>
      </w:r>
      <w:r>
        <w:t xml:space="preserve"> </w:t>
      </w:r>
      <w:r w:rsidRPr="00AE44D6">
        <w:t xml:space="preserve">as determined </w:t>
      </w:r>
      <w:r>
        <w:t>in clause 9.1.2.1</w:t>
      </w:r>
      <w:r w:rsidRPr="00AE44D6">
        <w:rPr>
          <w:lang w:val="en-US" w:eastAsia="zh-CN"/>
        </w:rPr>
        <w:t>,</w:t>
      </w:r>
      <w:r>
        <w:t xml:space="preserve"> </w:t>
      </w:r>
      <w:ins w:id="38" w:author="Aris P." w:date="2024-03-02T13:20:00Z">
        <w:r>
          <w:t xml:space="preserve">in which case </w:t>
        </w:r>
      </w:ins>
      <w:r w:rsidRPr="00303EA7">
        <w:rPr>
          <w:lang w:eastAsia="x-none"/>
        </w:rPr>
        <w:t>th</w:t>
      </w:r>
      <w:r>
        <w:rPr>
          <w:lang w:eastAsia="x-none"/>
        </w:rPr>
        <w:t xml:space="preserve">e UE </w:t>
      </w:r>
      <w:del w:id="39" w:author="Aris P." w:date="2024-03-02T13:21:00Z">
        <w:r w:rsidDel="007457B1">
          <w:rPr>
            <w:lang w:eastAsia="x-none"/>
          </w:rPr>
          <w:delText xml:space="preserve">determines </w:delText>
        </w:r>
      </w:del>
      <w:ins w:id="40" w:author="Aris P." w:date="2024-03-02T13:21:00Z">
        <w:r>
          <w:rPr>
            <w:lang w:eastAsia="x-none"/>
          </w:rPr>
          <w:t xml:space="preserve">generates </w:t>
        </w:r>
      </w:ins>
      <w:r>
        <w:rPr>
          <w:lang w:eastAsia="x-none"/>
        </w:rPr>
        <w:t>a</w:t>
      </w:r>
      <w:r w:rsidRPr="00303EA7">
        <w:rPr>
          <w:lang w:eastAsia="x-none"/>
        </w:rPr>
        <w:t xml:space="preserve"> HARQ-ACK </w:t>
      </w:r>
      <w:del w:id="41" w:author="Aris P." w:date="2024-03-02T13:21:00Z">
        <w:r w:rsidDel="007457B1">
          <w:rPr>
            <w:lang w:eastAsia="x-none"/>
          </w:rPr>
          <w:delText xml:space="preserve">codebook </w:delText>
        </w:r>
      </w:del>
      <w:ins w:id="42" w:author="Aris P." w:date="2024-03-02T13:22:00Z">
        <w:r>
          <w:rPr>
            <w:lang w:eastAsia="x-none"/>
          </w:rPr>
          <w:t xml:space="preserve">information </w:t>
        </w:r>
      </w:ins>
      <w:r>
        <w:rPr>
          <w:lang w:eastAsia="x-none"/>
        </w:rPr>
        <w:t>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or only for SPS PDSCH receptions</w:t>
      </w:r>
      <w:r>
        <w:rPr>
          <w:lang w:val="en-US" w:eastAsia="x-none"/>
        </w:rPr>
        <w:t xml:space="preserve">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Pr>
          <w:rFonts w:cs="Arial"/>
          <w:lang w:eastAsia="zh-CN"/>
        </w:rPr>
        <w:t xml:space="preserve"> occasions</w:t>
      </w:r>
      <w:r>
        <w:rPr>
          <w:rFonts w:cs="Arial"/>
          <w:lang w:val="en-US" w:eastAsia="zh-CN"/>
        </w:rPr>
        <w:t xml:space="preserve"> on respective serving cells</w:t>
      </w:r>
      <w:r>
        <w:rPr>
          <w:lang w:eastAsia="zh-CN"/>
        </w:rPr>
        <w:t xml:space="preserve">, where the value of counter DAI in DCI format 1_0 </w:t>
      </w:r>
      <w:r w:rsidRPr="0088027F">
        <w:rPr>
          <w:lang w:eastAsia="zh-CN"/>
        </w:rPr>
        <w:t xml:space="preserve">or in DCI format 4_1 </w:t>
      </w:r>
      <w:r>
        <w:rPr>
          <w:lang w:eastAsia="zh-CN"/>
        </w:rPr>
        <w:t>is according to Table 9.1.3-1</w:t>
      </w:r>
      <w:r w:rsidRPr="00BA136B">
        <w:rPr>
          <w:lang w:eastAsia="zh-CN"/>
        </w:rPr>
        <w:t xml:space="preserve"> </w:t>
      </w:r>
      <w:r>
        <w:rPr>
          <w:lang w:eastAsia="zh-CN"/>
        </w:rPr>
        <w:t>and HARQ-ACK information bits in response to more than one SPS PDSCH receptions that the UE is configured to receive are ordered according to the following pseudo-code</w:t>
      </w:r>
      <w:r>
        <w:rPr>
          <w:lang w:eastAsia="x-none"/>
        </w:rPr>
        <w:t>; otherwise, the procedures in clause 9.1.2.1 and clause 9.1.2.2 for a HARQ-ACK codebook determination apply.</w:t>
      </w:r>
    </w:p>
    <w:p w14:paraId="334D5550"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8CE9A4E" w14:textId="77777777" w:rsidR="00924BB6" w:rsidRDefault="00924BB6" w:rsidP="00924BB6">
      <w:pPr>
        <w:keepNext/>
        <w:keepLines/>
        <w:spacing w:before="180"/>
        <w:ind w:left="1134" w:hanging="1134"/>
        <w:jc w:val="center"/>
        <w:outlineLvl w:val="1"/>
        <w:rPr>
          <w:noProof/>
          <w:color w:val="FF0000"/>
          <w:szCs w:val="18"/>
          <w:lang w:eastAsia="zh-CN"/>
        </w:rPr>
      </w:pPr>
    </w:p>
    <w:p w14:paraId="69027DAC" w14:textId="77777777" w:rsidR="00924BB6" w:rsidRPr="00F97D1D" w:rsidRDefault="00924BB6" w:rsidP="00924BB6">
      <w:pPr>
        <w:keepNext/>
        <w:keepLines/>
        <w:spacing w:before="120"/>
        <w:ind w:left="1418" w:hanging="1418"/>
        <w:outlineLvl w:val="3"/>
        <w:rPr>
          <w:rFonts w:ascii="Arial" w:hAnsi="Arial"/>
          <w:sz w:val="24"/>
        </w:rPr>
      </w:pPr>
      <w:r w:rsidRPr="00F97D1D">
        <w:rPr>
          <w:rFonts w:ascii="Arial" w:hAnsi="Arial"/>
          <w:sz w:val="24"/>
        </w:rPr>
        <w:t>9</w:t>
      </w:r>
      <w:r w:rsidRPr="00F97D1D">
        <w:rPr>
          <w:rFonts w:ascii="Arial" w:hAnsi="Arial" w:hint="eastAsia"/>
          <w:sz w:val="24"/>
        </w:rPr>
        <w:t>.</w:t>
      </w:r>
      <w:r w:rsidRPr="00F97D1D">
        <w:rPr>
          <w:rFonts w:ascii="Arial" w:hAnsi="Arial"/>
          <w:sz w:val="24"/>
        </w:rPr>
        <w:t>1.2.1</w:t>
      </w:r>
      <w:r w:rsidRPr="00F97D1D">
        <w:rPr>
          <w:rFonts w:ascii="Arial" w:hAnsi="Arial" w:hint="eastAsia"/>
          <w:sz w:val="24"/>
        </w:rPr>
        <w:tab/>
      </w:r>
      <w:r w:rsidRPr="00F97D1D">
        <w:rPr>
          <w:rFonts w:ascii="Arial" w:hAnsi="Arial"/>
          <w:sz w:val="24"/>
        </w:rPr>
        <w:t>Type-1 HARQ-ACK codebook in physical uplink control channel</w:t>
      </w:r>
    </w:p>
    <w:p w14:paraId="2FF30234" w14:textId="77777777" w:rsidR="00A55EC7" w:rsidRPr="00C06B59" w:rsidRDefault="00A55EC7" w:rsidP="00A55EC7">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18A85704" w14:textId="77777777" w:rsidR="00A55EC7" w:rsidRPr="006B25FE" w:rsidRDefault="00A55EC7" w:rsidP="00A55EC7">
      <w:pPr>
        <w:pStyle w:val="B1"/>
        <w:rPr>
          <w:lang w:val="en-GB"/>
        </w:rPr>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val="en-GB" w:eastAsia="zh-CN"/>
        </w:rPr>
        <w:t xml:space="preserve"> </w:t>
      </w:r>
      <w:r w:rsidRPr="00647C89">
        <w:rPr>
          <w:lang w:val="en-US" w:eastAsia="zh-CN"/>
        </w:rPr>
        <w:t xml:space="preserve">on the primary cell or, if the PUCCH transmission is indicated by a DCI format to be on the </w:t>
      </w:r>
      <w:r w:rsidRPr="00647C89">
        <w:t>PUCCH-sSCell</w:t>
      </w:r>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PUCCH-sSCell</w:t>
      </w:r>
    </w:p>
    <w:p w14:paraId="0D1EEAEE" w14:textId="77777777" w:rsidR="00A55EC7" w:rsidRPr="00AE44D6" w:rsidRDefault="00A55EC7" w:rsidP="00A55EC7">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val="en-GB"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34029DD1" w14:textId="77777777" w:rsidR="00924BB6" w:rsidRPr="00477D19" w:rsidRDefault="00924BB6" w:rsidP="00924BB6">
      <w:pPr>
        <w:ind w:left="851" w:hanging="284"/>
        <w:rPr>
          <w:iCs/>
          <w:lang w:val="x-none" w:eastAsia="zh-CN"/>
        </w:rPr>
      </w:pPr>
      <w:r w:rsidRPr="00F97D1D">
        <w:rPr>
          <w:lang w:val="x-none" w:eastAsia="zh-CN"/>
        </w:rPr>
        <w:t>-</w:t>
      </w:r>
      <w:r w:rsidRPr="00F97D1D">
        <w:rPr>
          <w:lang w:val="x-none" w:eastAsia="zh-CN"/>
        </w:rPr>
        <w:tab/>
        <w:t xml:space="preserve">If the UE is configured to monitor PDCCH for DCI format 1_1 </w:t>
      </w:r>
      <w:r w:rsidRPr="00F97D1D">
        <w:rPr>
          <w:rFonts w:eastAsia="Gulim"/>
        </w:rPr>
        <w:t xml:space="preserve">and is not configured to monitor PDCCH for DCI format 1_2 </w:t>
      </w:r>
      <w:r w:rsidRPr="00F97D1D">
        <w:rPr>
          <w:lang w:val="en-US" w:eastAsia="zh-CN"/>
        </w:rPr>
        <w:t>for</w:t>
      </w:r>
      <w:r w:rsidRPr="00F97D1D">
        <w:rPr>
          <w:lang w:val="x-none" w:eastAsia="zh-CN"/>
        </w:rPr>
        <w:t xml:space="preserve"> serving cell </w:t>
      </w:r>
      <m:oMath>
        <m:r>
          <w:rPr>
            <w:rFonts w:ascii="Cambria Math" w:hAnsi="Cambria Math"/>
            <w:lang w:val="x-none"/>
          </w:rPr>
          <m:t>c</m:t>
        </m:r>
      </m:oMath>
      <w:r w:rsidRPr="00F97D1D">
        <w:rPr>
          <w:lang w:val="x-none" w:eastAsia="zh-CN"/>
        </w:rPr>
        <w:t xml:space="preserv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F97D1D">
        <w:rPr>
          <w:lang w:val="x-none" w:eastAsia="zh-CN"/>
        </w:rPr>
        <w:t xml:space="preserve"> is provided by </w:t>
      </w:r>
      <w:r w:rsidRPr="00F97D1D">
        <w:rPr>
          <w:i/>
          <w:lang w:val="x-none"/>
        </w:rPr>
        <w:t>dl-DataToUL-ACK</w:t>
      </w:r>
      <w:r w:rsidRPr="00F97D1D">
        <w:rPr>
          <w:i/>
          <w:lang w:val="x-none" w:eastAsia="zh-CN"/>
        </w:rPr>
        <w:t xml:space="preserve"> </w:t>
      </w:r>
      <w:r w:rsidRPr="00F97D1D">
        <w:rPr>
          <w:rFonts w:eastAsia="Batang"/>
          <w:lang w:val="en-US"/>
        </w:rPr>
        <w:t xml:space="preserve">or </w:t>
      </w:r>
      <w:r w:rsidRPr="00F97D1D">
        <w:rPr>
          <w:rFonts w:eastAsia="Batang"/>
          <w:i/>
          <w:lang w:val="en-US"/>
        </w:rPr>
        <w:t>dl-DataToUL-ACK-r16</w:t>
      </w:r>
      <w:r w:rsidRPr="00F97D1D">
        <w:rPr>
          <w:rFonts w:eastAsia="Malgun Gothic"/>
          <w:lang w:val="en-US" w:eastAsia="zh-CN"/>
        </w:rPr>
        <w:t xml:space="preserve"> or </w:t>
      </w:r>
      <w:r w:rsidRPr="00F97D1D">
        <w:rPr>
          <w:i/>
          <w:lang w:val="en-US"/>
        </w:rPr>
        <w:t>dl-DataToUL-ACK-r17</w:t>
      </w:r>
      <w:ins w:id="43" w:author="Aris P." w:date="2024-03-02T13:32:00Z">
        <w:r w:rsidRPr="00F31F88">
          <w:rPr>
            <w:iCs/>
            <w:lang w:val="en-US"/>
          </w:rPr>
          <w:t xml:space="preserve"> </w:t>
        </w:r>
        <w:r w:rsidRPr="00F31F88">
          <w:rPr>
            <w:lang w:val="en-US"/>
          </w:rPr>
          <w:t xml:space="preserve">or </w:t>
        </w:r>
        <w:r w:rsidRPr="006A74E7">
          <w:rPr>
            <w:i/>
            <w:lang w:val="en-US"/>
          </w:rPr>
          <w:t>dl-DataToUL-ACK-v1700</w:t>
        </w:r>
      </w:ins>
    </w:p>
    <w:p w14:paraId="6D8FCC5A" w14:textId="77777777" w:rsidR="00A55EC7" w:rsidRPr="00C06B59" w:rsidRDefault="00A55EC7" w:rsidP="00A55EC7">
      <w:pPr>
        <w:pStyle w:val="B2"/>
        <w:rPr>
          <w:rFonts w:eastAsia="Gulim"/>
        </w:rPr>
      </w:pPr>
      <w:r>
        <w:rPr>
          <w:rFonts w:eastAsia="Gulim"/>
          <w:lang w:val="en-GB"/>
        </w:rPr>
        <w:t>-</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w:t>
      </w:r>
      <w:r w:rsidRPr="00C06B59">
        <w:rPr>
          <w:rFonts w:eastAsia="Gulim"/>
          <w:i/>
          <w:iCs/>
          <w:lang w:val="en-GB"/>
        </w:rPr>
        <w:t>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r>
        <w:rPr>
          <w:rFonts w:eastAsia="Malgun Gothic"/>
          <w:lang w:val="en-US" w:eastAsia="zh-CN"/>
        </w:rPr>
        <w:t xml:space="preserve">or </w:t>
      </w:r>
      <w:r>
        <w:rPr>
          <w:rFonts w:eastAsia="Malgun Gothic"/>
          <w:i/>
        </w:rPr>
        <w:t>dl-DataToUL-ACK</w:t>
      </w:r>
      <w:r>
        <w:rPr>
          <w:rFonts w:eastAsia="Malgun Gothic"/>
          <w:i/>
          <w:lang w:val="en-US"/>
        </w:rPr>
        <w:t>-DCI-1-2</w:t>
      </w:r>
      <w:r>
        <w:rPr>
          <w:rFonts w:eastAsia="Malgun Gothic"/>
          <w:i/>
          <w:lang w:val="en-US" w:eastAsia="zh-CN"/>
        </w:rPr>
        <w:t>-r17</w:t>
      </w:r>
    </w:p>
    <w:p w14:paraId="6EF5BBBA" w14:textId="77777777" w:rsidR="00924BB6" w:rsidRPr="00F97D1D" w:rsidRDefault="00924BB6" w:rsidP="00924BB6">
      <w:pPr>
        <w:ind w:left="851" w:hanging="284"/>
        <w:rPr>
          <w:rFonts w:eastAsia="Gulim"/>
          <w:i/>
          <w:iCs/>
          <w:lang w:val="x-none"/>
        </w:rPr>
      </w:pPr>
      <w:r w:rsidRPr="00F97D1D">
        <w:rPr>
          <w:rFonts w:eastAsia="Gulim"/>
        </w:rPr>
        <w:t>-</w:t>
      </w:r>
      <w:r w:rsidRPr="00F97D1D">
        <w:rPr>
          <w:rFonts w:eastAsia="Gulim"/>
        </w:rPr>
        <w:tab/>
        <w:t xml:space="preserve">If the UE is configured to monitor PDCCH for DCI format 1_1 and DCI format 1_2 </w:t>
      </w:r>
      <w:r w:rsidRPr="00F97D1D">
        <w:rPr>
          <w:rFonts w:eastAsia="Gulim"/>
          <w:lang w:val="x-none"/>
        </w:rPr>
        <w:t xml:space="preserve">for </w:t>
      </w:r>
      <w:r w:rsidRPr="00F97D1D">
        <w:rPr>
          <w:rFonts w:eastAsia="Gulim"/>
        </w:rPr>
        <w:t xml:space="preserve">serving cell </w:t>
      </w:r>
      <m:oMath>
        <m:r>
          <w:rPr>
            <w:rFonts w:ascii="Cambria Math" w:hAnsi="Cambria Math"/>
            <w:lang w:val="x-none"/>
          </w:rPr>
          <m:t>c</m:t>
        </m:r>
      </m:oMath>
      <w:r w:rsidRPr="00F97D1D">
        <w:rPr>
          <w:rFonts w:eastAsia="Gulim"/>
        </w:rPr>
        <w:t xml:space="preserv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F97D1D">
        <w:rPr>
          <w:rFonts w:eastAsia="Gulim"/>
        </w:rPr>
        <w:t xml:space="preserve"> is provided by the union of </w:t>
      </w:r>
      <w:r w:rsidRPr="00F97D1D">
        <w:rPr>
          <w:rFonts w:eastAsia="Gulim"/>
          <w:i/>
          <w:iCs/>
        </w:rPr>
        <w:t xml:space="preserve">dl-DataToUL-ACK </w:t>
      </w:r>
      <w:r w:rsidRPr="00F97D1D">
        <w:rPr>
          <w:rFonts w:eastAsia="Batang"/>
          <w:lang w:val="en-US"/>
        </w:rPr>
        <w:t xml:space="preserve">or </w:t>
      </w:r>
      <w:r w:rsidRPr="00F97D1D">
        <w:rPr>
          <w:rFonts w:eastAsia="Batang"/>
          <w:i/>
          <w:lang w:val="en-US"/>
        </w:rPr>
        <w:t xml:space="preserve">dl-DataToUL-ACK-r16 </w:t>
      </w:r>
      <w:r w:rsidRPr="00F97D1D">
        <w:rPr>
          <w:rFonts w:eastAsia="Malgun Gothic"/>
          <w:lang w:val="en-US" w:eastAsia="zh-CN"/>
        </w:rPr>
        <w:t xml:space="preserve">or </w:t>
      </w:r>
      <w:r w:rsidRPr="00F97D1D">
        <w:rPr>
          <w:i/>
          <w:lang w:val="en-US"/>
        </w:rPr>
        <w:t>dl-DataToUL-ACK-r17</w:t>
      </w:r>
      <w:r w:rsidRPr="00F97D1D">
        <w:rPr>
          <w:iCs/>
          <w:lang w:val="en-US"/>
        </w:rPr>
        <w:t xml:space="preserve"> </w:t>
      </w:r>
      <w:ins w:id="44" w:author="Aris P." w:date="2024-03-02T13:33:00Z">
        <w:r w:rsidRPr="00F31F88">
          <w:rPr>
            <w:lang w:val="en-US"/>
          </w:rPr>
          <w:t xml:space="preserve">or </w:t>
        </w:r>
        <w:r w:rsidRPr="006A74E7">
          <w:rPr>
            <w:i/>
            <w:lang w:val="en-US"/>
          </w:rPr>
          <w:t>dl-DataToUL-ACK-v1700</w:t>
        </w:r>
        <w:r w:rsidRPr="00990E06">
          <w:rPr>
            <w:rFonts w:eastAsia="Malgun Gothic"/>
            <w:lang w:val="en-US" w:eastAsia="zh-CN"/>
          </w:rPr>
          <w:t xml:space="preserve"> </w:t>
        </w:r>
      </w:ins>
      <w:r w:rsidRPr="00F97D1D">
        <w:rPr>
          <w:rFonts w:eastAsia="Gulim"/>
        </w:rPr>
        <w:t>and</w:t>
      </w:r>
      <w:r w:rsidRPr="00F97D1D">
        <w:rPr>
          <w:rFonts w:eastAsia="Gulim"/>
          <w:i/>
          <w:iCs/>
        </w:rPr>
        <w:t xml:space="preserve"> dl-DataToUL-ACK-DCI-1-2 </w:t>
      </w:r>
      <w:r w:rsidRPr="00F97D1D">
        <w:rPr>
          <w:rFonts w:eastAsia="Gulim"/>
          <w:iCs/>
          <w:lang w:val="x-none"/>
        </w:rPr>
        <w:t>o</w:t>
      </w:r>
      <w:r w:rsidRPr="00F97D1D">
        <w:rPr>
          <w:rFonts w:eastAsia="Malgun Gothic"/>
          <w:lang w:val="en-US" w:eastAsia="zh-CN"/>
        </w:rPr>
        <w:t xml:space="preserve">r </w:t>
      </w:r>
      <w:r w:rsidRPr="00F97D1D">
        <w:rPr>
          <w:rFonts w:eastAsia="Malgun Gothic"/>
          <w:i/>
          <w:lang w:val="x-none"/>
        </w:rPr>
        <w:t>dl-DataToUL-ACK</w:t>
      </w:r>
      <w:r w:rsidRPr="00F97D1D">
        <w:rPr>
          <w:rFonts w:eastAsia="Malgun Gothic"/>
          <w:i/>
          <w:lang w:val="en-US"/>
        </w:rPr>
        <w:t>-DCI-1-2</w:t>
      </w:r>
      <w:r w:rsidRPr="00F97D1D">
        <w:rPr>
          <w:rFonts w:eastAsia="Malgun Gothic"/>
          <w:i/>
          <w:lang w:val="en-US" w:eastAsia="zh-CN"/>
        </w:rPr>
        <w:t>-r17</w:t>
      </w:r>
    </w:p>
    <w:p w14:paraId="642FC28F" w14:textId="77777777" w:rsidR="00924BB6" w:rsidRPr="00F97D1D" w:rsidRDefault="00924BB6" w:rsidP="00924BB6">
      <w:pPr>
        <w:ind w:left="851" w:hanging="284"/>
        <w:rPr>
          <w:rFonts w:eastAsia="Gulim"/>
          <w:i/>
          <w:iCs/>
        </w:rPr>
      </w:pPr>
      <w:r w:rsidRPr="00F97D1D">
        <w:rPr>
          <w:rFonts w:eastAsia="Gulim"/>
          <w:lang w:val="x-none"/>
        </w:rPr>
        <w:t>-</w:t>
      </w:r>
      <w:r w:rsidRPr="00F97D1D">
        <w:rPr>
          <w:rFonts w:eastAsia="Gulim"/>
          <w:lang w:val="x-none"/>
        </w:rPr>
        <w:tab/>
      </w:r>
      <w:r w:rsidRPr="00F97D1D">
        <w:rPr>
          <w:rFonts w:eastAsia="Gulim"/>
          <w:iCs/>
          <w:lang w:val="x-none"/>
        </w:rPr>
        <w:t xml:space="preserve">If </w:t>
      </w:r>
      <w:r w:rsidRPr="00F97D1D">
        <w:rPr>
          <w:rFonts w:eastAsia="Batang"/>
          <w:lang w:val="en-US"/>
        </w:rPr>
        <w:t>an inapplicable value in</w:t>
      </w:r>
      <w:r w:rsidRPr="00F97D1D">
        <w:rPr>
          <w:rFonts w:eastAsia="Gulim"/>
          <w:iCs/>
          <w:lang w:val="x-none"/>
        </w:rPr>
        <w:t xml:space="preserve"> </w:t>
      </w:r>
      <w:r w:rsidRPr="00F97D1D">
        <w:rPr>
          <w:rFonts w:eastAsia="Gulim"/>
          <w:i/>
          <w:iCs/>
          <w:lang w:val="x-none"/>
        </w:rPr>
        <w:t>dl-DataToUL-ACK-r16</w:t>
      </w:r>
      <w:r w:rsidRPr="00F97D1D">
        <w:rPr>
          <w:rFonts w:eastAsia="Gulim"/>
          <w:iCs/>
          <w:lang w:val="x-none"/>
        </w:rPr>
        <w:t xml:space="preserve"> </w:t>
      </w:r>
      <w:r w:rsidRPr="00F97D1D">
        <w:rPr>
          <w:rFonts w:eastAsia="Malgun Gothic"/>
          <w:lang w:val="en-US" w:eastAsia="zh-CN"/>
        </w:rPr>
        <w:t xml:space="preserve">or </w:t>
      </w:r>
      <w:r w:rsidRPr="00F97D1D">
        <w:rPr>
          <w:i/>
          <w:lang w:val="en-US"/>
        </w:rPr>
        <w:t>dl-DataToUL-ACK-r17</w:t>
      </w:r>
      <w:r w:rsidRPr="00F97D1D">
        <w:rPr>
          <w:iCs/>
          <w:lang w:val="en-US"/>
        </w:rPr>
        <w:t xml:space="preserve"> </w:t>
      </w:r>
      <w:r w:rsidRPr="00F97D1D">
        <w:rPr>
          <w:rFonts w:eastAsia="Gulim"/>
          <w:iCs/>
          <w:lang w:val="x-none"/>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1747C8AF"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7EAA828" w14:textId="77777777" w:rsidR="00924BB6" w:rsidRPr="007A10C6" w:rsidRDefault="00924BB6" w:rsidP="00924BB6">
      <w:pPr>
        <w:keepNext/>
        <w:keepLines/>
        <w:spacing w:before="180"/>
        <w:ind w:left="1134" w:hanging="1134"/>
        <w:jc w:val="center"/>
        <w:outlineLvl w:val="1"/>
        <w:rPr>
          <w:noProof/>
          <w:color w:val="FF0000"/>
          <w:szCs w:val="18"/>
          <w:lang w:eastAsia="zh-CN"/>
        </w:rPr>
      </w:pPr>
    </w:p>
    <w:p w14:paraId="51299189" w14:textId="77777777" w:rsidR="00D273E2" w:rsidRPr="00B27E56" w:rsidRDefault="00D273E2" w:rsidP="00D273E2">
      <w:pPr>
        <w:rPr>
          <w:lang w:val="en-US" w:eastAsia="x-none"/>
        </w:rPr>
      </w:pPr>
      <w:r w:rsidRPr="00B27E56">
        <w:rPr>
          <w:lang w:val="en-US" w:eastAsia="x-none"/>
        </w:rPr>
        <w:t xml:space="preserve">A UE does not expect to detect a DCI format switching a DL BWP within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symbols prior to a first symbol of a PUCCH transmission where the UE multiplexes HARQ-ACK information</w:t>
      </w:r>
      <w:r w:rsidRPr="00B27E56">
        <w:rPr>
          <w:lang w:val="en-US" w:eastAsia="x-none"/>
        </w:rPr>
        <w:t xml:space="preserve">, </w:t>
      </w:r>
      <w:r w:rsidRPr="00B27E5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is defined in clause 9.2.3. </w:t>
      </w:r>
    </w:p>
    <w:p w14:paraId="3AE4A733" w14:textId="6EE9C979" w:rsidR="00924BB6" w:rsidRPr="000149E8" w:rsidRDefault="00924BB6" w:rsidP="00924BB6">
      <w:pPr>
        <w:rPr>
          <w:lang w:val="x-none"/>
        </w:rPr>
      </w:pPr>
      <w:r w:rsidRPr="000149E8">
        <w:rPr>
          <w:lang w:eastAsia="zh-CN"/>
        </w:rPr>
        <w:t xml:space="preserve">If a UE is provided </w:t>
      </w:r>
      <w:r w:rsidRPr="000149E8">
        <w:rPr>
          <w:i/>
        </w:rPr>
        <w:t>dl-DataToUL-ACK</w:t>
      </w:r>
      <w:r w:rsidRPr="000149E8">
        <w:rPr>
          <w:iCs/>
        </w:rPr>
        <w:t xml:space="preserve"> </w:t>
      </w:r>
      <w:r w:rsidRPr="000149E8">
        <w:rPr>
          <w:rFonts w:eastAsia="Batang"/>
          <w:lang w:val="en-US"/>
        </w:rPr>
        <w:t>or</w:t>
      </w:r>
      <w:r w:rsidRPr="000149E8">
        <w:rPr>
          <w:rFonts w:eastAsia="Batang"/>
          <w:i/>
          <w:lang w:val="en-US"/>
        </w:rPr>
        <w:t xml:space="preserve"> dl-DataToUL-ACK-r16 </w:t>
      </w:r>
      <w:r w:rsidRPr="000149E8">
        <w:rPr>
          <w:iCs/>
        </w:rPr>
        <w:t xml:space="preserve">or </w:t>
      </w:r>
      <w:r w:rsidRPr="000149E8">
        <w:rPr>
          <w:rFonts w:eastAsia="Gulim"/>
          <w:i/>
          <w:iCs/>
        </w:rPr>
        <w:t>dl-DataToUL-ACK-DCI-1-2</w:t>
      </w:r>
      <w:r w:rsidRPr="000149E8">
        <w:rPr>
          <w:rFonts w:eastAsia="Malgun Gothic"/>
          <w:lang w:val="en-US" w:eastAsia="zh-CN"/>
        </w:rPr>
        <w:t xml:space="preserve"> or </w:t>
      </w:r>
      <w:r w:rsidRPr="000149E8">
        <w:rPr>
          <w:i/>
          <w:lang w:val="en-US"/>
        </w:rPr>
        <w:t xml:space="preserve">dl-DataToUL-ACK-r17 </w:t>
      </w:r>
      <w:ins w:id="45" w:author="Aris P." w:date="2024-03-02T13:34:00Z">
        <w:r w:rsidRPr="00F31F88">
          <w:rPr>
            <w:lang w:val="en-US"/>
          </w:rPr>
          <w:t xml:space="preserve">or </w:t>
        </w:r>
        <w:r w:rsidRPr="006A74E7">
          <w:rPr>
            <w:i/>
            <w:lang w:val="en-US"/>
          </w:rPr>
          <w:t>dl-DataToUL-ACK-v1700</w:t>
        </w:r>
        <w:r w:rsidRPr="00990E06">
          <w:rPr>
            <w:rFonts w:eastAsia="Malgun Gothic"/>
            <w:lang w:val="en-US" w:eastAsia="zh-CN"/>
          </w:rPr>
          <w:t xml:space="preserve"> </w:t>
        </w:r>
      </w:ins>
      <w:r w:rsidRPr="000149E8">
        <w:rPr>
          <w:rFonts w:eastAsia="Malgun Gothic"/>
          <w:lang w:val="en-US" w:eastAsia="zh-CN"/>
        </w:rPr>
        <w:t xml:space="preserve">or </w:t>
      </w:r>
      <w:r w:rsidRPr="000149E8">
        <w:rPr>
          <w:rFonts w:eastAsia="Malgun Gothic"/>
          <w:i/>
        </w:rPr>
        <w:t>dl-DataToUL-ACK</w:t>
      </w:r>
      <w:r w:rsidRPr="000149E8">
        <w:rPr>
          <w:rFonts w:eastAsia="Malgun Gothic"/>
          <w:i/>
          <w:lang w:val="en-US"/>
        </w:rPr>
        <w:t>-DCI-1-2-r17</w:t>
      </w:r>
      <w:r w:rsidRPr="000149E8">
        <w:rPr>
          <w:lang w:val="en-US" w:eastAsia="zh-CN"/>
        </w:rPr>
        <w:t xml:space="preserve">, </w:t>
      </w:r>
      <w:r w:rsidR="00D273E2">
        <w:rPr>
          <w:lang w:eastAsia="zh-CN"/>
        </w:rPr>
        <w:t>the</w:t>
      </w:r>
      <w:r w:rsidR="00D273E2">
        <w:rPr>
          <w:rFonts w:hint="eastAsia"/>
          <w:lang w:eastAsia="zh-CN"/>
        </w:rPr>
        <w:t xml:space="preserve"> </w:t>
      </w:r>
      <w:r w:rsidR="00D273E2" w:rsidRPr="00882CBE">
        <w:rPr>
          <w:lang w:eastAsia="zh-CN"/>
        </w:rPr>
        <w:t xml:space="preserve">UE </w:t>
      </w:r>
      <w:r w:rsidR="00D273E2">
        <w:rPr>
          <w:lang w:eastAsia="zh-CN"/>
        </w:rPr>
        <w:t>does</w:t>
      </w:r>
      <w:r w:rsidR="00D273E2" w:rsidRPr="00882CBE">
        <w:rPr>
          <w:lang w:eastAsia="zh-CN"/>
        </w:rPr>
        <w:t xml:space="preserve"> not</w:t>
      </w:r>
      <w:r w:rsidR="00D273E2">
        <w:rPr>
          <w:lang w:eastAsia="zh-CN"/>
        </w:rPr>
        <w:t xml:space="preserve"> expect</w:t>
      </w:r>
      <w:r w:rsidR="00D273E2" w:rsidRPr="00882CBE">
        <w:rPr>
          <w:lang w:eastAsia="zh-CN"/>
        </w:rPr>
        <w:t xml:space="preserve"> to be indicated by DCI format 1_0</w:t>
      </w:r>
      <w:r w:rsidR="00D273E2">
        <w:rPr>
          <w:lang w:eastAsia="zh-CN"/>
        </w:rPr>
        <w:t xml:space="preserve"> a slot timing value for transmission of HARQ-ACK information that does not belong to the </w:t>
      </w:r>
      <w:r w:rsidR="00D273E2" w:rsidRPr="00DE18ED">
        <w:rPr>
          <w:lang w:val="en-US" w:eastAsia="zh-CN"/>
        </w:rPr>
        <w:t xml:space="preserve">intersection of the set of slot timing values {1, 2, 3, 4, 5, 6, 7, 8} </w:t>
      </w:r>
      <w:r w:rsidR="00D273E2" w:rsidRPr="00B27E56">
        <w:rPr>
          <w:lang w:val="en-US" w:eastAsia="zh-CN"/>
        </w:rPr>
        <w:t>for SCS configuration</w:t>
      </w:r>
      <w:r w:rsidR="00D273E2">
        <w:rPr>
          <w:lang w:val="en-US" w:eastAsia="zh-CN"/>
        </w:rPr>
        <w:t xml:space="preserve"> of PUCCH transmission</w:t>
      </w:r>
      <w:r w:rsidR="00D273E2" w:rsidRPr="00B27E56">
        <w:rPr>
          <w:lang w:val="en-US" w:eastAsia="zh-CN"/>
        </w:rPr>
        <w:t xml:space="preserve"> </w:t>
      </w:r>
      <m:oMath>
        <m:r>
          <w:rPr>
            <w:rFonts w:ascii="Cambria Math" w:hAnsi="Cambria Math"/>
            <w:lang w:val="en-US" w:eastAsia="zh-CN"/>
          </w:rPr>
          <m:t>μ≤3</m:t>
        </m:r>
      </m:oMath>
      <w:r w:rsidR="00D273E2" w:rsidRPr="00B27E56">
        <w:rPr>
          <w:lang w:val="en-US" w:eastAsia="zh-CN"/>
        </w:rPr>
        <w:t>, {</w:t>
      </w:r>
      <w:r w:rsidR="00D273E2" w:rsidRPr="00B27E56">
        <w:rPr>
          <w:iCs/>
          <w:lang w:eastAsia="x-none"/>
        </w:rPr>
        <w:t xml:space="preserve">7, 8, 12, </w:t>
      </w:r>
      <w:r w:rsidR="00D273E2" w:rsidRPr="00B27E56">
        <w:rPr>
          <w:iCs/>
          <w:lang w:eastAsia="x-none"/>
        </w:rPr>
        <w:lastRenderedPageBreak/>
        <w:t xml:space="preserve">16, 20, 24, 28, 32} for </w:t>
      </w:r>
      <m:oMath>
        <m:r>
          <w:rPr>
            <w:rFonts w:ascii="Cambria Math" w:hAnsi="Cambria Math"/>
            <w:lang w:val="en-US" w:eastAsia="zh-CN"/>
          </w:rPr>
          <m:t>μ=5</m:t>
        </m:r>
      </m:oMath>
      <w:r w:rsidR="00D273E2" w:rsidRPr="00B27E56">
        <w:rPr>
          <w:lang w:val="en-US" w:eastAsia="zh-CN"/>
        </w:rPr>
        <w:t xml:space="preserve">, and </w:t>
      </w:r>
      <w:r w:rsidR="00D273E2" w:rsidRPr="00B27E56">
        <w:rPr>
          <w:iCs/>
          <w:lang w:eastAsia="x-none"/>
        </w:rPr>
        <w:t>{13, 16, 24, 32, 40, 48, 56, 64}</w:t>
      </w:r>
      <w:r w:rsidR="00D273E2" w:rsidRPr="00B27E56">
        <w:rPr>
          <w:iCs/>
          <w:lang w:val="en-US" w:eastAsia="x-none"/>
        </w:rPr>
        <w:t xml:space="preserve"> for </w:t>
      </w:r>
      <m:oMath>
        <m:r>
          <w:rPr>
            <w:rFonts w:ascii="Cambria Math" w:hAnsi="Cambria Math"/>
            <w:lang w:val="en-US" w:eastAsia="zh-CN"/>
          </w:rPr>
          <m:t>μ=6</m:t>
        </m:r>
      </m:oMath>
      <w:r w:rsidR="00D273E2">
        <w:rPr>
          <w:lang w:val="en-US" w:eastAsia="zh-CN"/>
        </w:rPr>
        <w:t xml:space="preserve">, </w:t>
      </w:r>
      <w:r w:rsidR="00D273E2" w:rsidRPr="00DE18ED">
        <w:rPr>
          <w:lang w:val="en-US" w:eastAsia="zh-CN"/>
        </w:rPr>
        <w:t xml:space="preserve">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D273E2">
        <w:rPr>
          <w:lang w:val="en-US" w:eastAsia="zh-CN"/>
        </w:rPr>
        <w:t xml:space="preserve"> for the active DL BWP of a corresponding serving cell for unicast</w:t>
      </w:r>
      <w:r w:rsidR="00D273E2" w:rsidRPr="00DE18ED">
        <w:rPr>
          <w:lang w:val="en-US" w:eastAsia="zh-CN"/>
        </w:rPr>
        <w:t>.</w:t>
      </w:r>
    </w:p>
    <w:p w14:paraId="6B88621D" w14:textId="77777777" w:rsidR="00D273E2" w:rsidRPr="00B916EC" w:rsidRDefault="00D273E2" w:rsidP="00D273E2">
      <w:pPr>
        <w:rPr>
          <w:lang w:val="en-US" w:eastAsia="zh-CN"/>
        </w:rPr>
      </w:pPr>
      <w:r>
        <w:rPr>
          <w:lang w:val="en-US"/>
        </w:rPr>
        <w:t xml:space="preserve">If </w:t>
      </w:r>
      <w:r w:rsidRPr="00435CFD">
        <w:rPr>
          <w:i/>
        </w:rPr>
        <w:t>maxNrofCodeWordsScheduledByDCI</w:t>
      </w:r>
      <w:r w:rsidRPr="00B916EC">
        <w:rPr>
          <w:rFonts w:cs="Arial"/>
          <w:lang w:eastAsia="zh-CN"/>
        </w:rPr>
        <w:t xml:space="preserve"> </w:t>
      </w:r>
      <w:r>
        <w:rPr>
          <w:rFonts w:cs="Arial"/>
          <w:lang w:eastAsia="zh-CN"/>
        </w:rPr>
        <w:t>indicates</w:t>
      </w:r>
      <w:r w:rsidRPr="00B916EC">
        <w:rPr>
          <w:rFonts w:cs="Arial" w:hint="eastAsia"/>
          <w:lang w:eastAsia="zh-CN"/>
        </w:rPr>
        <w:t xml:space="preserve"> </w:t>
      </w:r>
      <w:r w:rsidRPr="00B916EC">
        <w:rPr>
          <w:rFonts w:cs="Arial"/>
          <w:lang w:eastAsia="zh-CN"/>
        </w:rPr>
        <w:t>reception of</w:t>
      </w:r>
      <w:r w:rsidRPr="00B916EC">
        <w:rPr>
          <w:rFonts w:cs="Arial" w:hint="eastAsia"/>
          <w:lang w:eastAsia="zh-CN"/>
        </w:rPr>
        <w:t xml:space="preserve"> two transport blocks</w:t>
      </w:r>
      <w:r w:rsidRPr="00B916EC">
        <w:rPr>
          <w:rFonts w:hint="eastAsia"/>
          <w:lang w:val="en-US" w:eastAsia="zh-CN"/>
        </w:rPr>
        <w:t>, when</w:t>
      </w:r>
      <w:r w:rsidRPr="00B916EC">
        <w:rPr>
          <w:lang w:val="en-US" w:eastAsia="zh-CN"/>
        </w:rPr>
        <w:t xml:space="preserve"> the UE receives a PDSCH with </w:t>
      </w:r>
      <w:r w:rsidRPr="00B916EC">
        <w:rPr>
          <w:rFonts w:hint="eastAsia"/>
          <w:lang w:val="en-US" w:eastAsia="zh-CN"/>
        </w:rPr>
        <w:t>one transport block</w:t>
      </w:r>
      <w:r>
        <w:rPr>
          <w:lang w:val="en-US" w:eastAsia="zh-CN"/>
        </w:rPr>
        <w:t xml:space="preserve"> </w:t>
      </w:r>
      <w:r>
        <w:rPr>
          <w:rFonts w:hint="eastAsia"/>
          <w:lang w:val="en-US" w:eastAsia="zh-CN"/>
        </w:rPr>
        <w:t>or a SPS PDSCH release</w:t>
      </w:r>
      <w:r w:rsidRPr="00F415B1">
        <w:rPr>
          <w:lang w:val="en-US" w:eastAsia="zh-CN"/>
        </w:rPr>
        <w:t xml:space="preserve"> </w:t>
      </w:r>
      <w:r w:rsidRPr="00F415B1">
        <w:t>or a TCI state update</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 xml:space="preserve">associated with the first transport block </w:t>
      </w:r>
      <w:r w:rsidRPr="00B916EC">
        <w:rPr>
          <w:lang w:val="en-US" w:eastAsia="zh-CN"/>
        </w:rPr>
        <w:t xml:space="preserve">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 if </w:t>
      </w:r>
      <w:r w:rsidRPr="00435CFD">
        <w:rPr>
          <w:i/>
        </w:rPr>
        <w:t>harq-ACK-SpatialBundlingPUCCH</w:t>
      </w:r>
      <w:r w:rsidRPr="00B916EC">
        <w:rPr>
          <w:rFonts w:hint="eastAsia"/>
          <w:lang w:val="en-US" w:eastAsia="zh-CN"/>
        </w:rPr>
        <w:t xml:space="preserve"> is not </w:t>
      </w:r>
      <w:r>
        <w:rPr>
          <w:lang w:val="en-US" w:eastAsia="zh-CN"/>
        </w:rPr>
        <w:t>provided</w:t>
      </w:r>
      <w:r w:rsidRPr="00B916EC">
        <w:rPr>
          <w:rFonts w:hint="eastAsia"/>
          <w:lang w:val="en-US" w:eastAsia="zh-CN"/>
        </w:rPr>
        <w:t xml:space="preserve"> and generate</w:t>
      </w:r>
      <w:r w:rsidRPr="00B916EC">
        <w:rPr>
          <w:lang w:val="en-US" w:eastAsia="zh-CN"/>
        </w:rPr>
        <w:t>s</w:t>
      </w:r>
      <w:r w:rsidRPr="00B916EC">
        <w:rPr>
          <w:rFonts w:hint="eastAsia"/>
          <w:lang w:val="en-US" w:eastAsia="zh-CN"/>
        </w:rPr>
        <w:t xml:space="preserve"> HARQ-ACK </w:t>
      </w:r>
      <w:r>
        <w:rPr>
          <w:lang w:val="en-US" w:eastAsia="zh-CN"/>
        </w:rPr>
        <w:t xml:space="preserve">information with </w:t>
      </w:r>
      <w:r w:rsidRPr="00B916EC">
        <w:rPr>
          <w:rFonts w:hint="eastAsia"/>
          <w:lang w:val="en-US" w:eastAsia="zh-CN"/>
        </w:rPr>
        <w:t xml:space="preserve">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r w:rsidRPr="00B916EC">
        <w:rPr>
          <w:rFonts w:hint="eastAsia"/>
          <w:lang w:val="en-US" w:eastAsia="zh-CN"/>
        </w:rPr>
        <w:t>.</w:t>
      </w:r>
      <w:r w:rsidRPr="00B916EC">
        <w:rPr>
          <w:lang w:val="en-US" w:eastAsia="zh-CN"/>
        </w:rPr>
        <w:t xml:space="preserve"> </w:t>
      </w:r>
    </w:p>
    <w:p w14:paraId="2326C068"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0B02356" w14:textId="77777777" w:rsidR="00924BB6" w:rsidRPr="007A10C6" w:rsidRDefault="00924BB6" w:rsidP="00924BB6">
      <w:pPr>
        <w:keepNext/>
        <w:keepLines/>
        <w:spacing w:before="180"/>
        <w:ind w:left="1134" w:hanging="1134"/>
        <w:jc w:val="center"/>
        <w:outlineLvl w:val="1"/>
        <w:rPr>
          <w:noProof/>
          <w:color w:val="FF0000"/>
          <w:szCs w:val="18"/>
          <w:lang w:eastAsia="zh-CN"/>
        </w:rPr>
      </w:pPr>
    </w:p>
    <w:p w14:paraId="20484DA5" w14:textId="77777777" w:rsidR="00924BB6" w:rsidRPr="00BF2DA3" w:rsidRDefault="00924BB6" w:rsidP="00924BB6">
      <w:pPr>
        <w:keepNext/>
        <w:keepLines/>
        <w:spacing w:before="120"/>
        <w:ind w:left="1418" w:hanging="1418"/>
        <w:outlineLvl w:val="3"/>
        <w:rPr>
          <w:rFonts w:ascii="Arial" w:hAnsi="Arial"/>
          <w:sz w:val="24"/>
        </w:rPr>
      </w:pPr>
      <w:r w:rsidRPr="00BF2DA3">
        <w:rPr>
          <w:rFonts w:ascii="Arial" w:hAnsi="Arial"/>
          <w:sz w:val="24"/>
        </w:rPr>
        <w:t>9</w:t>
      </w:r>
      <w:r w:rsidRPr="00BF2DA3">
        <w:rPr>
          <w:rFonts w:ascii="Arial" w:hAnsi="Arial" w:hint="eastAsia"/>
          <w:sz w:val="24"/>
        </w:rPr>
        <w:t>.</w:t>
      </w:r>
      <w:r w:rsidRPr="00BF2DA3">
        <w:rPr>
          <w:rFonts w:ascii="Arial" w:hAnsi="Arial"/>
          <w:sz w:val="24"/>
        </w:rPr>
        <w:t>1.2.2</w:t>
      </w:r>
      <w:r w:rsidRPr="00BF2DA3">
        <w:rPr>
          <w:rFonts w:ascii="Arial" w:hAnsi="Arial" w:hint="eastAsia"/>
          <w:sz w:val="24"/>
        </w:rPr>
        <w:tab/>
      </w:r>
      <w:r w:rsidRPr="00BF2DA3">
        <w:rPr>
          <w:rFonts w:ascii="Arial" w:hAnsi="Arial"/>
          <w:sz w:val="24"/>
        </w:rPr>
        <w:t>Type-1 HARQ-ACK codebook in physical uplink shared channel</w:t>
      </w:r>
    </w:p>
    <w:p w14:paraId="17B0427C" w14:textId="77777777" w:rsidR="00D273E2" w:rsidRPr="0088027F" w:rsidRDefault="00D273E2" w:rsidP="00D273E2">
      <w:pPr>
        <w:rPr>
          <w:rFonts w:cs="Arial"/>
          <w:lang w:eastAsia="zh-CN"/>
        </w:rPr>
      </w:pPr>
      <w:r w:rsidRPr="0088027F">
        <w:rPr>
          <w:rFonts w:cs="Arial"/>
          <w:lang w:eastAsia="zh-CN"/>
        </w:rPr>
        <w:t xml:space="preserve">If a UE is not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5FF3528E" w14:textId="77777777" w:rsidR="00D273E2" w:rsidRDefault="00D273E2" w:rsidP="00D273E2">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1D0C6332" w14:textId="77777777" w:rsidR="00D273E2" w:rsidRPr="00E1648B" w:rsidRDefault="00D273E2" w:rsidP="00D273E2">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providing a</w:t>
      </w:r>
      <w:r w:rsidRPr="00650A16">
        <w:rPr>
          <w:rFonts w:cs="Arial"/>
          <w:lang w:val="en-US" w:eastAsia="zh-CN"/>
        </w:rPr>
        <w:t xml:space="preserve"> transport block having enabled HARQ-ACK information report</w:t>
      </w:r>
      <w:r>
        <w:rPr>
          <w:rFonts w:cs="Arial"/>
          <w:lang w:val="en-US" w:eastAsia="zh-CN"/>
        </w:rPr>
        <w:t xml:space="preserve">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sidRPr="00F415B1">
        <w:t xml:space="preserve">or </w:t>
      </w:r>
      <w:r w:rsidRPr="00F415B1">
        <w:rPr>
          <w:lang w:val="en-US"/>
        </w:rPr>
        <w:t xml:space="preserve">the </w:t>
      </w:r>
      <w:r w:rsidRPr="00F415B1">
        <w:t>TCI state update</w:t>
      </w:r>
      <w:r w:rsidR="00924BB6" w:rsidRPr="00BF2DA3">
        <w:t>,</w:t>
      </w:r>
      <w:r w:rsidR="00924BB6" w:rsidRPr="00BF2DA3">
        <w:rPr>
          <w:lang w:val="en-US" w:eastAsia="zh-CN"/>
        </w:rPr>
        <w:t xml:space="preserve"> </w:t>
      </w:r>
      <w:r w:rsidR="00924BB6" w:rsidRPr="00BF2DA3">
        <w:rPr>
          <w:rFonts w:cs="Arial"/>
          <w:lang w:val="en-US" w:eastAsia="zh-CN"/>
        </w:rPr>
        <w:t xml:space="preserve">or on the value of </w:t>
      </w:r>
      <w:r w:rsidR="00924BB6" w:rsidRPr="00BF2DA3">
        <w:rPr>
          <w:i/>
        </w:rPr>
        <w:t>dl-DataToUL-ACK</w:t>
      </w:r>
      <w:r w:rsidR="00924BB6" w:rsidRPr="00BF2DA3">
        <w:rPr>
          <w:rFonts w:hint="eastAsia"/>
          <w:lang w:val="en-US" w:eastAsia="zh-CN"/>
        </w:rPr>
        <w:t xml:space="preserve"> </w:t>
      </w:r>
      <w:r w:rsidR="00924BB6" w:rsidRPr="00BF2DA3">
        <w:rPr>
          <w:lang w:val="en-US" w:eastAsia="zh-CN"/>
        </w:rPr>
        <w:t xml:space="preserve">or </w:t>
      </w:r>
      <w:r w:rsidR="00924BB6" w:rsidRPr="00BF2DA3">
        <w:rPr>
          <w:i/>
          <w:iCs/>
          <w:lang w:eastAsia="x-none"/>
        </w:rPr>
        <w:t>dl-DataToUL-ACK</w:t>
      </w:r>
      <w:r w:rsidR="00924BB6" w:rsidRPr="00BF2DA3">
        <w:rPr>
          <w:i/>
          <w:iCs/>
          <w:lang w:val="en-US" w:eastAsia="x-none"/>
        </w:rPr>
        <w:t>-r16</w:t>
      </w:r>
      <w:r w:rsidR="00924BB6" w:rsidRPr="00BF2DA3">
        <w:rPr>
          <w:lang w:val="en-US" w:eastAsia="x-none"/>
        </w:rPr>
        <w:t xml:space="preserve"> </w:t>
      </w:r>
      <w:r w:rsidR="00924BB6" w:rsidRPr="00BF2DA3">
        <w:rPr>
          <w:rFonts w:eastAsia="Malgun Gothic"/>
          <w:iCs/>
          <w:lang w:val="en-US" w:eastAsia="zh-CN"/>
        </w:rPr>
        <w:t xml:space="preserve">or </w:t>
      </w:r>
      <w:r w:rsidR="00924BB6" w:rsidRPr="00BF2DA3">
        <w:rPr>
          <w:i/>
          <w:lang w:val="en-US"/>
        </w:rPr>
        <w:t>dl-DataToUL-ACK-r17</w:t>
      </w:r>
      <w:r w:rsidR="00924BB6" w:rsidRPr="00BF2DA3">
        <w:rPr>
          <w:rFonts w:eastAsia="Malgun Gothic"/>
          <w:lang w:val="en-US" w:eastAsia="zh-CN"/>
        </w:rPr>
        <w:t xml:space="preserve"> </w:t>
      </w:r>
      <w:ins w:id="46" w:author="Aris P." w:date="2024-03-02T13:34:00Z">
        <w:r w:rsidR="00924BB6" w:rsidRPr="00F31F88">
          <w:rPr>
            <w:lang w:val="en-US"/>
          </w:rPr>
          <w:t xml:space="preserve">or </w:t>
        </w:r>
        <w:r w:rsidR="00924BB6" w:rsidRPr="006A74E7">
          <w:rPr>
            <w:i/>
            <w:lang w:val="en-US"/>
          </w:rPr>
          <w:t>dl-DataToUL-ACK-v1700</w:t>
        </w:r>
      </w:ins>
      <w:ins w:id="47" w:author="Schlienz Jürgen (1CS3)" w:date="2024-01-30T13:00:00Z">
        <w:r w:rsidR="00924BB6" w:rsidRPr="00990E06">
          <w:rPr>
            <w:rFonts w:eastAsia="Malgun Gothic"/>
            <w:lang w:val="en-US" w:eastAsia="zh-CN"/>
          </w:rPr>
          <w:t xml:space="preserve"> </w:t>
        </w:r>
      </w:ins>
      <w:r w:rsidR="00924BB6" w:rsidRPr="00BF2DA3">
        <w:rPr>
          <w:lang w:val="en-US" w:eastAsia="zh-CN"/>
        </w:rPr>
        <w:t xml:space="preserve">if the PDSCH-to-HARQ_feedback timing indicator field is not present in DCI format 1_1 or </w:t>
      </w:r>
      <w:r w:rsidR="00924BB6" w:rsidRPr="00BF2DA3">
        <w:rPr>
          <w:rFonts w:cs="Arial"/>
          <w:lang w:val="en-US" w:eastAsia="zh-CN"/>
        </w:rPr>
        <w:t xml:space="preserve">on the value of </w:t>
      </w:r>
      <w:r w:rsidR="00924BB6" w:rsidRPr="00BF2DA3">
        <w:rPr>
          <w:i/>
        </w:rPr>
        <w:t>dl-DataToUL-ACK</w:t>
      </w:r>
      <w:r w:rsidR="00924BB6" w:rsidRPr="00BF2DA3">
        <w:rPr>
          <w:i/>
          <w:lang w:val="en-US"/>
        </w:rPr>
        <w:t>-DCI-1-2</w:t>
      </w:r>
      <w:r w:rsidR="00924BB6" w:rsidRPr="00BF2DA3">
        <w:rPr>
          <w:rFonts w:hint="eastAsia"/>
          <w:lang w:val="en-US" w:eastAsia="zh-CN"/>
        </w:rPr>
        <w:t xml:space="preserve"> </w:t>
      </w:r>
      <w:r w:rsidR="00924BB6" w:rsidRPr="00BF2DA3">
        <w:rPr>
          <w:rFonts w:eastAsia="Malgun Gothic"/>
          <w:lang w:val="en-US" w:eastAsia="zh-CN"/>
        </w:rPr>
        <w:t xml:space="preserve">or </w:t>
      </w:r>
      <w:r w:rsidR="00924BB6" w:rsidRPr="00BF2DA3">
        <w:rPr>
          <w:rFonts w:eastAsia="Malgun Gothic"/>
          <w:i/>
        </w:rPr>
        <w:t>dl-DataToUL-ACK</w:t>
      </w:r>
      <w:r w:rsidR="00924BB6" w:rsidRPr="00BF2DA3">
        <w:rPr>
          <w:rFonts w:eastAsia="Malgun Gothic"/>
          <w:i/>
          <w:lang w:val="en-US"/>
        </w:rPr>
        <w:t>-DCI-1-2-r17</w:t>
      </w:r>
      <w:r w:rsidR="00924BB6" w:rsidRPr="00BF2DA3">
        <w:rPr>
          <w:rFonts w:eastAsia="Malgun Gothic"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DCI format 1_2</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dl-DataToUL-ACK</w:t>
      </w:r>
      <w:r w:rsidRPr="0088027F">
        <w:rPr>
          <w:rFonts w:hint="eastAsia"/>
          <w:lang w:val="en-US" w:eastAsia="zh-CN"/>
        </w:rPr>
        <w:t xml:space="preserve"> </w:t>
      </w:r>
      <w:r w:rsidRPr="0088027F">
        <w:rPr>
          <w:lang w:val="en-US" w:eastAsia="zh-CN"/>
        </w:rPr>
        <w:t>if the PDSCH-to-HARQ_feedback timing indicator field is not present in DCI format 4_2</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7F46347A" w14:textId="77777777" w:rsidR="00D273E2" w:rsidRDefault="00D273E2" w:rsidP="00D273E2">
      <w:pPr>
        <w:pStyle w:val="B1"/>
        <w:rPr>
          <w:lang w:val="en-GB" w:eastAsia="zh-CN"/>
        </w:rPr>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lang w:val="en-GB" w:eastAsia="zh-CN"/>
        </w:rPr>
        <w:t>one of</w:t>
      </w:r>
    </w:p>
    <w:p w14:paraId="435818D1" w14:textId="77777777" w:rsidR="00D273E2" w:rsidRDefault="00D273E2" w:rsidP="00D273E2">
      <w:pPr>
        <w:pStyle w:val="B2"/>
        <w:rPr>
          <w:lang w:val="en-GB"/>
        </w:rPr>
      </w:pPr>
      <w:r>
        <w:rPr>
          <w:lang w:val="en-GB" w:eastAsia="zh-CN"/>
        </w:rPr>
        <w:t>-</w:t>
      </w:r>
      <w:r>
        <w:rPr>
          <w:lang w:val="en-GB" w:eastAsia="zh-CN"/>
        </w:rPr>
        <w:tab/>
      </w:r>
      <w:r>
        <w:rPr>
          <w:rFonts w:hint="eastAsia"/>
          <w:lang w:eastAsia="zh-CN"/>
        </w:rPr>
        <w:t>a SPS PDSCH release</w:t>
      </w:r>
      <w:r>
        <w:rPr>
          <w:lang w:val="en-GB" w:eastAsia="zh-CN"/>
        </w:rPr>
        <w:t xml:space="preserve"> </w:t>
      </w:r>
      <w:r w:rsidRPr="00AC6702">
        <w:rPr>
          <w:lang w:eastAsia="zh-CN"/>
        </w:rPr>
        <w:t xml:space="preserve">indicated by DCI format 1_0 </w:t>
      </w:r>
      <w:r w:rsidRPr="00AC6702">
        <w:rPr>
          <w:lang w:val="en-US" w:eastAsia="zh-CN"/>
        </w:rPr>
        <w:t>or by DCI format 4_1</w:t>
      </w:r>
      <w:r w:rsidRPr="00AC6702">
        <w:rPr>
          <w:lang w:eastAsia="zh-CN"/>
        </w:rPr>
        <w:t xml:space="preserve">, with </w:t>
      </w:r>
      <w:r w:rsidRPr="00AC6702">
        <w:rPr>
          <w:lang w:val="en-US" w:eastAsia="zh-CN"/>
        </w:rPr>
        <w:t xml:space="preserve">counter </w:t>
      </w:r>
      <w:r w:rsidRPr="00AC6702">
        <w:rPr>
          <w:lang w:eastAsia="zh-CN"/>
        </w:rPr>
        <w:t>DAI</w:t>
      </w:r>
      <w:r w:rsidRPr="00AC6702">
        <w:rPr>
          <w:lang w:val="en-US" w:eastAsia="zh-CN"/>
        </w:rPr>
        <w:t xml:space="preserve"> field value of 1</w:t>
      </w:r>
      <w:r>
        <w:rPr>
          <w:lang w:val="en-US" w:eastAsia="zh-CN"/>
        </w:rPr>
        <w:t xml:space="preserve">, </w:t>
      </w:r>
      <w:r w:rsidRPr="00072F61">
        <w:rPr>
          <w:lang w:val="en-GB"/>
        </w:rPr>
        <w:t xml:space="preserve">or </w:t>
      </w:r>
    </w:p>
    <w:p w14:paraId="25BCE45E" w14:textId="77777777" w:rsidR="00D273E2" w:rsidRDefault="00D273E2" w:rsidP="00D273E2">
      <w:pPr>
        <w:pStyle w:val="B2"/>
        <w:rPr>
          <w:lang w:val="en-US" w:eastAsia="zh-CN"/>
        </w:rPr>
      </w:pPr>
      <w:r>
        <w:rPr>
          <w:lang w:val="en-GB" w:eastAsia="zh-CN"/>
        </w:rPr>
        <w:t>-</w:t>
      </w:r>
      <w:r>
        <w:rPr>
          <w:lang w:val="en-GB"/>
        </w:rPr>
        <w:tab/>
      </w:r>
      <w:r w:rsidRPr="00072F61">
        <w:rPr>
          <w:lang w:val="en-GB"/>
        </w:rPr>
        <w:t>SPS PDSCH</w:t>
      </w:r>
      <w:r>
        <w:rPr>
          <w:lang w:val="en-GB"/>
        </w:rPr>
        <w:t xml:space="preserve">(s) </w:t>
      </w:r>
      <w:r w:rsidRPr="000C17C5">
        <w:rPr>
          <w:lang w:val="en-US"/>
        </w:rPr>
        <w:t>with transport blocks having enabled HARQ-ACK information report</w:t>
      </w:r>
      <w:r w:rsidRPr="00072F61">
        <w:rPr>
          <w:lang w:val="en-GB"/>
        </w:rPr>
        <w:t>,</w:t>
      </w:r>
      <w:r>
        <w:rPr>
          <w:lang w:eastAsia="zh-CN"/>
        </w:rPr>
        <w:t xml:space="preserve"> or</w:t>
      </w:r>
      <w:r>
        <w:rPr>
          <w:lang w:val="en-US" w:eastAsia="zh-CN"/>
        </w:rPr>
        <w:t xml:space="preserve"> </w:t>
      </w:r>
    </w:p>
    <w:p w14:paraId="5A91A6D7" w14:textId="77777777" w:rsidR="00D273E2" w:rsidRDefault="00D273E2" w:rsidP="00D273E2">
      <w:pPr>
        <w:pStyle w:val="B2"/>
        <w:rPr>
          <w:lang w:val="en-US" w:eastAsia="zh-CN"/>
        </w:rPr>
      </w:pPr>
      <w:r>
        <w:rPr>
          <w:lang w:val="en-US" w:eastAsia="zh-CN"/>
        </w:rPr>
        <w:t>-</w:t>
      </w:r>
      <w:r>
        <w:rPr>
          <w:lang w:val="en-US" w:eastAsia="zh-CN"/>
        </w:rPr>
        <w:tab/>
        <w:t xml:space="preserve">a PDSCH </w:t>
      </w:r>
      <w:r w:rsidRPr="000C17C5">
        <w:rPr>
          <w:lang w:val="en-US" w:eastAsia="zh-CN"/>
        </w:rPr>
        <w:t>providing a transport block having enabled HARQ-ACK information report</w:t>
      </w:r>
      <w:r w:rsidRPr="000C17C5">
        <w:rPr>
          <w:lang w:eastAsia="zh-CN"/>
        </w:rPr>
        <w:t xml:space="preserve"> </w:t>
      </w:r>
      <w:r w:rsidRPr="00B84078">
        <w:rPr>
          <w:lang w:eastAsia="zh-CN"/>
        </w:rPr>
        <w:t xml:space="preserve">and scheduled </w:t>
      </w:r>
      <w:r w:rsidRPr="00B84078">
        <w:rPr>
          <w:rFonts w:hint="eastAsia"/>
          <w:lang w:eastAsia="zh-CN"/>
        </w:rPr>
        <w:t xml:space="preserve">by </w:t>
      </w:r>
      <w:r w:rsidRPr="00B84078">
        <w:rPr>
          <w:lang w:eastAsia="zh-CN"/>
        </w:rPr>
        <w:t xml:space="preserve">a </w:t>
      </w:r>
      <w:r w:rsidRPr="00B84078">
        <w:rPr>
          <w:rFonts w:hint="eastAsia"/>
          <w:lang w:eastAsia="zh-CN"/>
        </w:rPr>
        <w:t>DCI format 1_0</w:t>
      </w:r>
      <w:r w:rsidRPr="00B84078">
        <w:rPr>
          <w:lang w:eastAsia="zh-CN"/>
        </w:rPr>
        <w:t xml:space="preserve"> </w:t>
      </w:r>
      <w:r w:rsidRPr="00B84078">
        <w:rPr>
          <w:lang w:val="en-US" w:eastAsia="zh-CN"/>
        </w:rPr>
        <w:t>or by DCI format 4_1</w:t>
      </w:r>
      <w:r>
        <w:rPr>
          <w:lang w:val="en-US" w:eastAsia="zh-CN"/>
        </w:rPr>
        <w:t xml:space="preserve"> </w:t>
      </w:r>
      <w:r>
        <w:rPr>
          <w:rFonts w:hint="eastAsia"/>
          <w:lang w:eastAsia="zh-CN"/>
        </w:rPr>
        <w:t xml:space="preserve">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sidRPr="0088027F">
        <w:rPr>
          <w:lang w:val="en-US" w:eastAsia="zh-CN"/>
        </w:rPr>
        <w:t>,</w:t>
      </w:r>
      <w:r>
        <w:rPr>
          <w:lang w:val="en-US" w:eastAsia="zh-CN"/>
        </w:rPr>
        <w:t xml:space="preserve"> on the PCell </w:t>
      </w:r>
    </w:p>
    <w:p w14:paraId="20BA64E4" w14:textId="77777777" w:rsidR="00D273E2" w:rsidRPr="00E1648B" w:rsidRDefault="00D273E2" w:rsidP="00D273E2">
      <w:r>
        <w:rPr>
          <w:lang w:val="en-US" w:eastAsia="zh-CN"/>
        </w:rPr>
        <w:t>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t>th</w:t>
      </w:r>
      <w:r>
        <w:t xml:space="preserve">e UE generates </w:t>
      </w:r>
      <w:r w:rsidRPr="00303EA7">
        <w:t xml:space="preserve">HARQ-ACK </w:t>
      </w:r>
      <w:r>
        <w:t>information only for the</w:t>
      </w:r>
      <w:r w:rsidRPr="00303EA7">
        <w:t xml:space="preserve"> </w:t>
      </w:r>
      <w:r>
        <w:t xml:space="preserve">SPS PDSCH release or only for the </w:t>
      </w:r>
      <w:r w:rsidRPr="00303EA7">
        <w:t>PDSCH</w:t>
      </w:r>
      <w:r>
        <w:t xml:space="preserve"> reception</w:t>
      </w:r>
      <w:r>
        <w:rPr>
          <w:lang w:val="en-US"/>
        </w:rPr>
        <w:t xml:space="preserve"> as described in clause 9.1.2</w:t>
      </w:r>
      <w:r w:rsidRPr="00E1648B">
        <w:rPr>
          <w:rFonts w:cs="Arial"/>
          <w:lang w:eastAsia="zh-CN"/>
        </w:rPr>
        <w:t>.</w:t>
      </w:r>
    </w:p>
    <w:p w14:paraId="549DBB0B" w14:textId="72CF7D72" w:rsidR="00924BB6" w:rsidRDefault="00924BB6" w:rsidP="00D273E2">
      <w:pPr>
        <w:ind w:left="568" w:hanging="284"/>
        <w:jc w:val="center"/>
        <w:rPr>
          <w:noProof/>
          <w:color w:val="FF0000"/>
          <w:szCs w:val="18"/>
          <w:lang w:eastAsia="zh-CN"/>
        </w:rPr>
      </w:pPr>
      <w:r w:rsidRPr="00F13E73">
        <w:rPr>
          <w:noProof/>
          <w:color w:val="FF0000"/>
          <w:szCs w:val="18"/>
          <w:lang w:eastAsia="zh-CN"/>
        </w:rPr>
        <w:t>*** Unchanged text is omitted ***</w:t>
      </w:r>
    </w:p>
    <w:p w14:paraId="421D7A60" w14:textId="77777777" w:rsidR="00924BB6" w:rsidRPr="007A10C6" w:rsidRDefault="00924BB6" w:rsidP="00924BB6">
      <w:pPr>
        <w:keepNext/>
        <w:keepLines/>
        <w:spacing w:before="180"/>
        <w:ind w:left="1134" w:hanging="1134"/>
        <w:jc w:val="center"/>
        <w:outlineLvl w:val="1"/>
        <w:rPr>
          <w:noProof/>
          <w:color w:val="FF0000"/>
          <w:szCs w:val="18"/>
          <w:lang w:eastAsia="zh-CN"/>
        </w:rPr>
      </w:pPr>
    </w:p>
    <w:p w14:paraId="7FEC857F" w14:textId="77777777" w:rsidR="00924BB6" w:rsidRPr="00B72977" w:rsidRDefault="00924BB6" w:rsidP="00924BB6">
      <w:pPr>
        <w:keepNext/>
        <w:keepLines/>
        <w:spacing w:before="120"/>
        <w:outlineLvl w:val="3"/>
        <w:rPr>
          <w:rFonts w:ascii="Arial" w:hAnsi="Arial"/>
          <w:sz w:val="24"/>
        </w:rPr>
      </w:pPr>
      <w:r w:rsidRPr="00B72977">
        <w:rPr>
          <w:rFonts w:ascii="Arial" w:hAnsi="Arial"/>
          <w:sz w:val="24"/>
        </w:rPr>
        <w:t>9</w:t>
      </w:r>
      <w:r w:rsidRPr="00B72977">
        <w:rPr>
          <w:rFonts w:ascii="Arial" w:hAnsi="Arial" w:hint="eastAsia"/>
          <w:sz w:val="24"/>
        </w:rPr>
        <w:t>.</w:t>
      </w:r>
      <w:r w:rsidRPr="00B72977">
        <w:rPr>
          <w:rFonts w:ascii="Arial" w:hAnsi="Arial"/>
          <w:sz w:val="24"/>
        </w:rPr>
        <w:t>1.3.1</w:t>
      </w:r>
      <w:r w:rsidRPr="00B72977">
        <w:rPr>
          <w:rFonts w:ascii="Arial" w:hAnsi="Arial" w:hint="eastAsia"/>
          <w:sz w:val="24"/>
        </w:rPr>
        <w:tab/>
      </w:r>
      <w:r w:rsidRPr="00B72977">
        <w:rPr>
          <w:rFonts w:ascii="Arial" w:hAnsi="Arial"/>
          <w:sz w:val="24"/>
        </w:rPr>
        <w:t>Type-2 HARQ-ACK codebook in physical uplink control channel</w:t>
      </w:r>
    </w:p>
    <w:p w14:paraId="258A0178" w14:textId="77777777" w:rsidR="00385ABF" w:rsidRPr="00B06CC2" w:rsidRDefault="00385ABF" w:rsidP="00385ABF">
      <w:pPr>
        <w:rPr>
          <w:lang w:eastAsia="zh-CN"/>
        </w:rPr>
      </w:pPr>
      <w:r w:rsidRPr="00B06CC2">
        <w:rPr>
          <w:lang w:eastAsia="zh-CN"/>
        </w:rPr>
        <w:t>If a UE is configured to monitor PDCCH for multicast DCI formats with CRC scrambled by one or more G-RNTIs</w:t>
      </w:r>
      <w:r>
        <w:rPr>
          <w:lang w:eastAsia="zh-CN"/>
        </w:rPr>
        <w:t xml:space="preserve"> for multicast or G-CS-RNTIs</w:t>
      </w:r>
      <w:r w:rsidRPr="00B06CC2">
        <w:rPr>
          <w:lang w:eastAsia="zh-CN"/>
        </w:rPr>
        <w:t xml:space="preserve"> that the UE generates a Type-2 HARQ-ACK codebook, the UE separately applies the procedures in this clause per G-RNTI </w:t>
      </w:r>
      <w:r>
        <w:rPr>
          <w:lang w:eastAsia="zh-CN"/>
        </w:rPr>
        <w:t>for multicast or per G-CS-RNTI using</w:t>
      </w:r>
      <w:r>
        <w:rPr>
          <w:rFonts w:hint="eastAsia"/>
        </w:rPr>
        <w:t xml:space="preserve"> </w:t>
      </w:r>
      <w:r w:rsidRPr="006272B8">
        <w:rPr>
          <w:i/>
        </w:rPr>
        <w:t>maxNrofCodeWordsScheduledByDCI</w:t>
      </w:r>
      <w:r>
        <w:rPr>
          <w:rFonts w:hint="eastAsia"/>
        </w:rPr>
        <w:t xml:space="preserve"> in </w:t>
      </w:r>
      <w:r w:rsidRPr="006272B8">
        <w:rPr>
          <w:i/>
        </w:rPr>
        <w:t>pdsch-ConfigMulticast</w:t>
      </w:r>
      <w:r w:rsidRPr="00B86DFE">
        <w:rPr>
          <w:lang w:eastAsia="zh-CN"/>
        </w:rPr>
        <w:t xml:space="preserve"> except the procedures for SPS PDSCHs </w:t>
      </w:r>
      <w:r>
        <w:rPr>
          <w:rFonts w:hint="eastAsia"/>
        </w:rPr>
        <w:t xml:space="preserve">and </w:t>
      </w:r>
      <w:r w:rsidRPr="00D44980">
        <w:t>applies the procedures in this clause</w:t>
      </w:r>
      <w:r>
        <w:rPr>
          <w:rFonts w:hint="eastAsia"/>
        </w:rPr>
        <w:t xml:space="preserve"> </w:t>
      </w:r>
      <w:r>
        <w:t xml:space="preserve">using </w:t>
      </w:r>
      <w:r w:rsidRPr="006272B8">
        <w:rPr>
          <w:i/>
        </w:rPr>
        <w:t>maxNrofCodeWordsScheduledByDCI</w:t>
      </w:r>
      <w:r>
        <w:rPr>
          <w:rFonts w:hint="eastAsia"/>
        </w:rPr>
        <w:t xml:space="preserve"> </w:t>
      </w:r>
      <w:r>
        <w:t xml:space="preserve">provided </w:t>
      </w:r>
      <w:r>
        <w:rPr>
          <w:rFonts w:hint="eastAsia"/>
        </w:rPr>
        <w:t xml:space="preserve">in </w:t>
      </w:r>
      <w:r w:rsidRPr="006272B8">
        <w:rPr>
          <w:i/>
        </w:rPr>
        <w:t>pdsch-Config</w:t>
      </w:r>
      <w:r>
        <w:rPr>
          <w:rFonts w:hint="eastAsia"/>
          <w:i/>
        </w:rPr>
        <w:t xml:space="preserve"> </w:t>
      </w:r>
      <w:r w:rsidRPr="00E656BD">
        <w:rPr>
          <w:rFonts w:hint="eastAsia"/>
        </w:rPr>
        <w:t xml:space="preserve">for </w:t>
      </w:r>
      <w:r>
        <w:rPr>
          <w:rFonts w:hint="eastAsia"/>
        </w:rPr>
        <w:t>unicast DCI formats</w:t>
      </w:r>
      <w:r>
        <w:t xml:space="preserve"> </w:t>
      </w:r>
      <w:r w:rsidRPr="00D44980">
        <w:t xml:space="preserve">excluding the unicast DCI format </w:t>
      </w:r>
      <w:r>
        <w:t>activating SPS</w:t>
      </w:r>
      <w:r w:rsidRPr="00D44980">
        <w:t xml:space="preserve"> PDSCH receptions</w:t>
      </w:r>
      <w:r>
        <w:t xml:space="preserve">, </w:t>
      </w:r>
      <w:r w:rsidRPr="00B06CC2">
        <w:rPr>
          <w:lang w:eastAsia="zh-CN"/>
        </w:rPr>
        <w:t>and determines the Type-2 HARQ-ACK codebook by concatenating the Type-2 HARQ-ACK codebook for unicast DCI formats</w:t>
      </w:r>
      <w:r>
        <w:rPr>
          <w:lang w:eastAsia="zh-CN"/>
        </w:rPr>
        <w:t xml:space="preserve"> </w:t>
      </w:r>
      <w:r>
        <w:t>excluding the unicast DCI format activating SPS PDSCH receptions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RNTI values</w:t>
      </w:r>
      <w:r>
        <w:rPr>
          <w:lang w:eastAsia="zh-CN"/>
        </w:rPr>
        <w:t xml:space="preserve"> </w:t>
      </w:r>
      <w:r>
        <w:t>excluding the multicast DCI format activating SPS PDSCH receptions, followed by the HARQ-ACK codebooks for unicast and multicast SPS PDSCH receptions</w:t>
      </w:r>
      <w:r w:rsidRPr="00B06CC2">
        <w:rPr>
          <w:lang w:eastAsia="zh-CN"/>
        </w:rPr>
        <w:t xml:space="preserve">. </w:t>
      </w:r>
    </w:p>
    <w:p w14:paraId="7DA1D514" w14:textId="6826BD96" w:rsidR="00924BB6" w:rsidRPr="00B72977" w:rsidRDefault="00385ABF" w:rsidP="00924BB6">
      <w:pPr>
        <w:rPr>
          <w:lang w:eastAsia="zh-CN"/>
        </w:rPr>
      </w:pPr>
      <w:r>
        <w:rPr>
          <w:lang w:eastAsia="zh-CN"/>
        </w:rPr>
        <w:lastRenderedPageBreak/>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4478541B" w14:textId="348A71D7" w:rsidR="00924BB6" w:rsidRPr="00B72977" w:rsidRDefault="00924BB6" w:rsidP="00924BB6">
      <w:pPr>
        <w:ind w:left="568" w:hanging="284"/>
        <w:rPr>
          <w:lang w:val="x-none" w:eastAsia="zh-CN"/>
        </w:rPr>
      </w:pPr>
      <w:r w:rsidRPr="00B72977">
        <w:rPr>
          <w:rFonts w:cs="Arial"/>
          <w:lang w:val="x-none" w:eastAsia="zh-CN"/>
        </w:rPr>
        <w:t>-</w:t>
      </w:r>
      <w:r w:rsidRPr="00B72977">
        <w:rPr>
          <w:rFonts w:cs="Arial"/>
          <w:lang w:val="x-none" w:eastAsia="zh-CN"/>
        </w:rPr>
        <w:tab/>
      </w:r>
      <w:r w:rsidRPr="00B72977">
        <w:rPr>
          <w:lang w:val="x-none" w:eastAsia="zh-CN"/>
        </w:rPr>
        <w:t xml:space="preserve">PDSCH-to-HARQ_feedback timing </w:t>
      </w:r>
      <w:r w:rsidRPr="00B72977">
        <w:rPr>
          <w:lang w:val="en-US" w:eastAsia="zh-CN"/>
        </w:rPr>
        <w:t xml:space="preserve">indicator field </w:t>
      </w:r>
      <w:r w:rsidRPr="00B72977">
        <w:rPr>
          <w:lang w:val="x-none" w:eastAsia="zh-CN"/>
        </w:rPr>
        <w:t>values</w:t>
      </w:r>
      <w:r w:rsidRPr="00B72977">
        <w:rPr>
          <w:lang w:val="en-US" w:eastAsia="zh-CN"/>
        </w:rPr>
        <w:t xml:space="preserve">, </w:t>
      </w:r>
      <w:r w:rsidRPr="00B72977">
        <w:rPr>
          <w:lang w:val="x-none" w:eastAsia="x-none"/>
        </w:rPr>
        <w:t>or</w:t>
      </w:r>
      <w:r w:rsidRPr="00B72977">
        <w:rPr>
          <w:lang w:val="en-US" w:eastAsia="x-none"/>
        </w:rPr>
        <w:t xml:space="preserve"> a</w:t>
      </w:r>
      <w:r w:rsidRPr="00B72977">
        <w:rPr>
          <w:lang w:val="x-none" w:eastAsia="x-none"/>
        </w:rPr>
        <w:t xml:space="preserve"> </w:t>
      </w:r>
      <w:r w:rsidRPr="00B72977">
        <w:rPr>
          <w:i/>
          <w:iCs/>
          <w:lang w:val="x-none" w:eastAsia="x-none"/>
        </w:rPr>
        <w:t>dl-DataToUL-ACK</w:t>
      </w:r>
      <w:r w:rsidRPr="00B72977">
        <w:rPr>
          <w:lang w:val="en-US" w:eastAsia="x-none"/>
        </w:rPr>
        <w:t xml:space="preserve">, </w:t>
      </w:r>
      <w:r w:rsidRPr="00B72977">
        <w:rPr>
          <w:i/>
          <w:iCs/>
          <w:lang w:val="x-none" w:eastAsia="x-none"/>
        </w:rPr>
        <w:t>dl-DataToUL-ACK</w:t>
      </w:r>
      <w:r w:rsidRPr="00B72977">
        <w:rPr>
          <w:i/>
          <w:iCs/>
          <w:lang w:val="en-US" w:eastAsia="x-none"/>
        </w:rPr>
        <w:t>-r16</w:t>
      </w:r>
      <w:r w:rsidRPr="00B72977">
        <w:rPr>
          <w:lang w:val="en-US" w:eastAsia="x-none"/>
        </w:rPr>
        <w:t xml:space="preserve"> or </w:t>
      </w:r>
      <w:r w:rsidRPr="00B72977">
        <w:rPr>
          <w:i/>
          <w:lang w:val="x-none"/>
        </w:rPr>
        <w:t>dl-DataToUL-ACK</w:t>
      </w:r>
      <w:r w:rsidRPr="00B72977">
        <w:rPr>
          <w:i/>
          <w:lang w:val="en-US"/>
        </w:rPr>
        <w:t>-DCI-1-2</w:t>
      </w:r>
      <w:r w:rsidRPr="00B72977">
        <w:rPr>
          <w:rFonts w:hint="eastAsia"/>
          <w:lang w:val="en-US" w:eastAsia="zh-CN"/>
        </w:rPr>
        <w:t xml:space="preserve"> </w:t>
      </w:r>
      <w:r w:rsidRPr="00B72977">
        <w:rPr>
          <w:rFonts w:eastAsia="Malgun Gothic"/>
          <w:lang w:val="en-US" w:eastAsia="zh-CN"/>
        </w:rPr>
        <w:t xml:space="preserve">or </w:t>
      </w:r>
      <w:r w:rsidRPr="00B72977">
        <w:rPr>
          <w:i/>
          <w:lang w:val="en-US"/>
        </w:rPr>
        <w:t>dl-DataToUL-ACK-r17</w:t>
      </w:r>
      <w:r w:rsidRPr="00B72977">
        <w:rPr>
          <w:rFonts w:eastAsia="Malgun Gothic"/>
          <w:lang w:val="en-US" w:eastAsia="zh-CN"/>
        </w:rPr>
        <w:t xml:space="preserve"> </w:t>
      </w:r>
      <w:ins w:id="48" w:author="Aris P." w:date="2024-03-02T13:34:00Z">
        <w:r w:rsidRPr="00F31F88">
          <w:rPr>
            <w:lang w:val="en-US"/>
          </w:rPr>
          <w:t xml:space="preserve">or </w:t>
        </w:r>
        <w:r w:rsidRPr="006A74E7">
          <w:rPr>
            <w:i/>
            <w:lang w:val="en-US"/>
          </w:rPr>
          <w:t>dl-DataToUL-ACK-v1700</w:t>
        </w:r>
        <w:r w:rsidRPr="00990E06">
          <w:rPr>
            <w:rFonts w:eastAsia="Malgun Gothic"/>
            <w:lang w:val="en-US" w:eastAsia="zh-CN"/>
          </w:rPr>
          <w:t xml:space="preserve"> </w:t>
        </w:r>
      </w:ins>
      <w:r w:rsidRPr="00B72977">
        <w:rPr>
          <w:rFonts w:eastAsia="Malgun Gothic"/>
          <w:lang w:val="en-US" w:eastAsia="zh-CN"/>
        </w:rPr>
        <w:t xml:space="preserve">or </w:t>
      </w:r>
      <w:r w:rsidRPr="00B72977">
        <w:rPr>
          <w:rFonts w:eastAsia="Malgun Gothic"/>
          <w:i/>
          <w:lang w:val="x-none"/>
        </w:rPr>
        <w:t>dl-DataToUL-ACK</w:t>
      </w:r>
      <w:r w:rsidRPr="00B72977">
        <w:rPr>
          <w:rFonts w:eastAsia="Malgun Gothic"/>
          <w:i/>
          <w:lang w:val="en-US"/>
        </w:rPr>
        <w:t>-DCI-1-2-r17</w:t>
      </w:r>
      <w:r w:rsidRPr="00B72977">
        <w:rPr>
          <w:rFonts w:eastAsia="Malgun Gothic" w:hint="eastAsia"/>
          <w:lang w:val="en-US" w:eastAsia="zh-CN"/>
        </w:rPr>
        <w:t xml:space="preserve"> </w:t>
      </w:r>
      <w:r w:rsidR="00385ABF" w:rsidRPr="00B27E56">
        <w:rPr>
          <w:lang w:val="en-US" w:eastAsia="zh-CN"/>
        </w:rPr>
        <w:t xml:space="preserve">value </w:t>
      </w:r>
      <w:r w:rsidR="00385ABF" w:rsidRPr="00B27E56">
        <w:rPr>
          <w:lang w:eastAsia="x-none"/>
        </w:rPr>
        <w:t xml:space="preserve">if the PDSCH-to-HARQ_feedback timing indicator field is not present in </w:t>
      </w:r>
      <w:r w:rsidR="00385ABF" w:rsidRPr="00B27E56">
        <w:rPr>
          <w:lang w:val="en-US" w:eastAsia="x-none"/>
        </w:rPr>
        <w:t>a</w:t>
      </w:r>
      <w:r w:rsidR="00385ABF" w:rsidRPr="00B27E56">
        <w:rPr>
          <w:lang w:eastAsia="x-none"/>
        </w:rPr>
        <w:t xml:space="preserve"> DCI format</w:t>
      </w:r>
      <w:r w:rsidR="00385ABF" w:rsidRPr="00B27E56">
        <w:rPr>
          <w:lang w:val="en-US" w:eastAsia="x-none"/>
        </w:rPr>
        <w:t>,</w:t>
      </w:r>
      <w:r w:rsidR="00385ABF" w:rsidRPr="00B27E56">
        <w:rPr>
          <w:lang w:eastAsia="zh-CN"/>
        </w:rPr>
        <w:t xml:space="preserve"> </w:t>
      </w:r>
      <w:r w:rsidR="00385ABF" w:rsidRPr="00B27E56">
        <w:rPr>
          <w:lang w:val="en-US" w:eastAsia="zh-CN"/>
        </w:rPr>
        <w:t xml:space="preserve">for PUCCH transmission with HARQ-ACK information in slot </w:t>
      </w:r>
      <m:oMath>
        <m:r>
          <w:rPr>
            <w:rFonts w:ascii="Cambria Math" w:hAnsi="Cambria Math"/>
            <w:lang w:val="en-US" w:eastAsia="zh-CN"/>
          </w:rPr>
          <m:t>n</m:t>
        </m:r>
      </m:oMath>
      <w:r w:rsidR="00385ABF" w:rsidRPr="00B27E56">
        <w:rPr>
          <w:lang w:val="en-US" w:eastAsia="zh-CN"/>
        </w:rPr>
        <w:t>, as described in clause 9.2.3,</w:t>
      </w:r>
      <w:r w:rsidR="00385ABF" w:rsidRPr="00B27E56">
        <w:rPr>
          <w:lang w:val="en-US"/>
        </w:rPr>
        <w:t xml:space="preserve"> </w:t>
      </w:r>
      <w:r w:rsidR="00385ABF" w:rsidRPr="00B27E56">
        <w:rPr>
          <w:lang w:val="en-US" w:eastAsia="zh-CN"/>
        </w:rPr>
        <w:t xml:space="preserve">in response to PDSCH receptions, or </w:t>
      </w:r>
      <w:r w:rsidR="00385ABF" w:rsidRPr="00F415B1">
        <w:rPr>
          <w:lang w:val="en-US" w:eastAsia="zh-CN"/>
        </w:rPr>
        <w:t>in response</w:t>
      </w:r>
      <w:r w:rsidR="00385ABF" w:rsidRPr="00B27E56">
        <w:rPr>
          <w:lang w:val="en-US" w:eastAsia="zh-CN"/>
        </w:rPr>
        <w:t xml:space="preserve"> to a DCI format </w:t>
      </w:r>
      <w:r w:rsidR="00385ABF">
        <w:rPr>
          <w:lang w:val="en-US" w:eastAsia="zh-CN"/>
        </w:rPr>
        <w:t>having associated</w:t>
      </w:r>
      <w:r w:rsidR="00385ABF" w:rsidRPr="00B27E56">
        <w:rPr>
          <w:lang w:val="en-US" w:eastAsia="zh-CN"/>
        </w:rPr>
        <w:t xml:space="preserve"> HARQ-ACK information without scheduling PDSCH reception</w:t>
      </w:r>
    </w:p>
    <w:p w14:paraId="0D43FA83" w14:textId="77777777" w:rsidR="00385ABF" w:rsidRPr="00DB01BB" w:rsidRDefault="00385ABF" w:rsidP="00385ABF">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r w:rsidRPr="00E20580">
        <w:rPr>
          <w:i/>
        </w:rPr>
        <w:t>pdsch-AggregationFactor</w:t>
      </w:r>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r w:rsidRPr="00054C5F">
        <w:rPr>
          <w:i/>
          <w:iCs/>
          <w:lang w:val="en-US" w:eastAsia="zh-CN"/>
        </w:rPr>
        <w:t>repetitionNumber</w:t>
      </w:r>
      <w:r>
        <w:t>,</w:t>
      </w:r>
      <w:r>
        <w:rPr>
          <w:lang w:val="en-US"/>
        </w:rPr>
        <w:t xml:space="preserve"> when provided.</w:t>
      </w:r>
    </w:p>
    <w:p w14:paraId="03EE1E61" w14:textId="77777777" w:rsidR="00385ABF" w:rsidRPr="00B50C4D" w:rsidRDefault="00385ABF" w:rsidP="00385ABF">
      <w:pPr>
        <w:rPr>
          <w:lang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r>
        <w:rPr>
          <w:lang w:eastAsia="zh-CN"/>
        </w:rPr>
        <w:t xml:space="preserve"> PDCCH monitoring occasions are separately counted for a </w:t>
      </w:r>
      <w:r w:rsidRPr="00B27E56">
        <w:rPr>
          <w:lang w:val="en-US"/>
        </w:rPr>
        <w:t xml:space="preserve">DCI format </w:t>
      </w:r>
      <w:r>
        <w:rPr>
          <w:lang w:val="en-US"/>
        </w:rPr>
        <w:t xml:space="preserve">scheduling a PDSCH reception on a single serving cell and for a DCI format scheduling PDSCH receptions on more than one serving cells and corresponding values of </w:t>
      </w:r>
      <m:oMath>
        <m:r>
          <w:rPr>
            <w:rFonts w:ascii="Cambria Math" w:hAnsi="Cambria Math"/>
            <w:lang w:eastAsia="zh-CN"/>
          </w:rPr>
          <m:t>M</m:t>
        </m:r>
      </m:oMath>
      <w:r>
        <w:rPr>
          <w:lang w:eastAsia="zh-CN"/>
        </w:rPr>
        <w:t xml:space="preserve"> can be different.</w:t>
      </w:r>
    </w:p>
    <w:p w14:paraId="172A0046"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1592930" w14:textId="77777777" w:rsidR="00924BB6" w:rsidRDefault="00924BB6" w:rsidP="00924BB6">
      <w:pPr>
        <w:rPr>
          <w:lang w:eastAsia="zh-CN"/>
        </w:rPr>
      </w:pPr>
    </w:p>
    <w:p w14:paraId="148DF347" w14:textId="77777777" w:rsidR="00924BB6" w:rsidRPr="003B0246" w:rsidRDefault="00924BB6" w:rsidP="00924BB6">
      <w:pPr>
        <w:keepNext/>
        <w:keepLines/>
        <w:spacing w:before="120"/>
        <w:ind w:left="1418" w:hanging="1418"/>
        <w:outlineLvl w:val="3"/>
        <w:rPr>
          <w:rFonts w:ascii="Arial" w:hAnsi="Arial"/>
          <w:sz w:val="24"/>
        </w:rPr>
      </w:pPr>
      <w:r w:rsidRPr="003B0246">
        <w:rPr>
          <w:rFonts w:ascii="Arial" w:hAnsi="Arial"/>
          <w:sz w:val="24"/>
        </w:rPr>
        <w:t>9</w:t>
      </w:r>
      <w:r w:rsidRPr="003B0246">
        <w:rPr>
          <w:rFonts w:ascii="Arial" w:hAnsi="Arial" w:hint="eastAsia"/>
          <w:sz w:val="24"/>
        </w:rPr>
        <w:t>.</w:t>
      </w:r>
      <w:r w:rsidRPr="003B0246">
        <w:rPr>
          <w:rFonts w:ascii="Arial" w:hAnsi="Arial"/>
          <w:sz w:val="24"/>
        </w:rPr>
        <w:t>2.5.2</w:t>
      </w:r>
      <w:r w:rsidRPr="003B0246">
        <w:rPr>
          <w:rFonts w:ascii="Arial" w:hAnsi="Arial" w:hint="eastAsia"/>
          <w:sz w:val="24"/>
        </w:rPr>
        <w:tab/>
      </w:r>
      <w:r w:rsidRPr="003B0246">
        <w:rPr>
          <w:rFonts w:ascii="Arial" w:hAnsi="Arial"/>
          <w:sz w:val="24"/>
        </w:rPr>
        <w:t>UE procedure for multiplexing HARQ-ACK/SR/CSI in a PUCCH</w:t>
      </w:r>
    </w:p>
    <w:p w14:paraId="24BAA04B"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9854553" w14:textId="77777777" w:rsidR="00D94968" w:rsidRDefault="00D94968" w:rsidP="00D94968">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031BED1A" w14:textId="77777777" w:rsidR="00924BB6" w:rsidRPr="00327C45" w:rsidRDefault="00924BB6" w:rsidP="00924BB6">
      <w:pPr>
        <w:ind w:left="540" w:hanging="284"/>
        <w:rPr>
          <w:lang w:val="en-US" w:eastAsia="zh-CN"/>
        </w:rPr>
      </w:pPr>
      <w:r w:rsidRPr="00327C45">
        <w:t>-</w:t>
      </w:r>
      <w:r w:rsidRPr="00327C45">
        <w:tab/>
      </w:r>
      <w:r w:rsidRPr="00327C45">
        <w:rPr>
          <w:lang w:eastAsia="zh-CN"/>
        </w:rPr>
        <w:t xml:space="preserve">the UE determines the PUCCH resource </w:t>
      </w:r>
      <w:r w:rsidRPr="00327C45">
        <w:t xml:space="preserve">using </w:t>
      </w:r>
      <w:r w:rsidRPr="00327C45">
        <w:rPr>
          <w:lang w:eastAsia="zh-CN"/>
        </w:rPr>
        <w:t>the PUCCH resource indicator field [5, TS 38.212] in a last of a number of DCI formats</w:t>
      </w:r>
      <w:r w:rsidRPr="00327C45">
        <w:rPr>
          <w:rFonts w:hint="eastAsia"/>
          <w:lang w:eastAsia="zh-CN"/>
        </w:rPr>
        <w:t>, excluding the SPS activation DCI,</w:t>
      </w:r>
      <w:r w:rsidRPr="00327C45">
        <w:t xml:space="preserve"> with a value of a PDSCH-to-HARQ_feedback timing indicator field, if present, or a value of </w:t>
      </w:r>
      <w:r w:rsidRPr="00327C45">
        <w:rPr>
          <w:i/>
        </w:rPr>
        <w:t>dl-DataToUL-ACK</w:t>
      </w:r>
      <w:r w:rsidRPr="00327C45">
        <w:t xml:space="preserve">, or </w:t>
      </w:r>
      <w:r w:rsidRPr="00327C45">
        <w:rPr>
          <w:i/>
        </w:rPr>
        <w:t>dl-DataToUL-ACK-r16</w:t>
      </w:r>
      <w:r w:rsidRPr="00327C45">
        <w:rPr>
          <w:iCs/>
        </w:rPr>
        <w:t>,</w:t>
      </w:r>
      <w:r w:rsidRPr="00327C45">
        <w:t xml:space="preserve"> or </w:t>
      </w:r>
      <w:r w:rsidRPr="00327C45">
        <w:rPr>
          <w:i/>
        </w:rPr>
        <w:t>dl-DataToUL-ACK-DCI-1-2</w:t>
      </w:r>
      <w:r w:rsidRPr="00327C45">
        <w:t xml:space="preserve">, </w:t>
      </w:r>
      <w:r w:rsidRPr="00327C45">
        <w:rPr>
          <w:rFonts w:eastAsia="Malgun Gothic"/>
          <w:lang w:val="en-US" w:eastAsia="zh-CN"/>
        </w:rPr>
        <w:t xml:space="preserve">or </w:t>
      </w:r>
      <w:r w:rsidRPr="00327C45">
        <w:rPr>
          <w:i/>
          <w:lang w:val="en-US"/>
        </w:rPr>
        <w:t>dl-DataToUL-ACK-r17</w:t>
      </w:r>
      <w:r w:rsidRPr="008E0739">
        <w:rPr>
          <w:lang w:val="en-US"/>
          <w:rPrChange w:id="49" w:author="Aris P." w:date="2024-03-02T14:07:00Z">
            <w:rPr>
              <w:i/>
              <w:lang w:val="en-US"/>
            </w:rPr>
          </w:rPrChange>
        </w:rPr>
        <w:t xml:space="preserve">, </w:t>
      </w:r>
      <w:ins w:id="50" w:author="Aris P." w:date="2024-03-02T13:34:00Z">
        <w:r w:rsidRPr="00F31F88">
          <w:rPr>
            <w:lang w:val="en-US"/>
          </w:rPr>
          <w:t xml:space="preserve">or </w:t>
        </w:r>
        <w:r w:rsidRPr="006A74E7">
          <w:rPr>
            <w:i/>
            <w:lang w:val="en-US"/>
          </w:rPr>
          <w:t>dl-DataToUL-ACK-v1700</w:t>
        </w:r>
        <w:r>
          <w:rPr>
            <w:rFonts w:eastAsia="Malgun Gothic"/>
            <w:lang w:val="en-US" w:eastAsia="zh-CN"/>
          </w:rPr>
          <w:t xml:space="preserve">, </w:t>
        </w:r>
      </w:ins>
      <w:r w:rsidRPr="00327C45">
        <w:rPr>
          <w:rFonts w:eastAsia="Malgun Gothic"/>
        </w:rPr>
        <w:t xml:space="preserve">or </w:t>
      </w:r>
      <w:r w:rsidRPr="00327C45">
        <w:rPr>
          <w:rFonts w:eastAsia="Malgun Gothic"/>
          <w:i/>
        </w:rPr>
        <w:t>dl-DataToUL-ACK-DCI-1-2-r17</w:t>
      </w:r>
      <w:r w:rsidRPr="00327C45">
        <w:rPr>
          <w:rFonts w:eastAsia="Malgun Gothic"/>
        </w:rPr>
        <w:t xml:space="preserve">, </w:t>
      </w:r>
      <w:r w:rsidRPr="00327C45">
        <w:t>indicating a same slot for the PUCCH transmission,</w:t>
      </w:r>
      <w:r w:rsidRPr="00327C45">
        <w:rPr>
          <w:lang w:val="en-US" w:eastAsia="zh-CN"/>
        </w:rPr>
        <w:t xml:space="preserve"> from a PUCCH resource set provided to the UE for HARQ-ACK transmission, and </w:t>
      </w:r>
    </w:p>
    <w:p w14:paraId="6163B06C" w14:textId="77777777" w:rsidR="00924BB6" w:rsidRPr="00327C45" w:rsidRDefault="00924BB6" w:rsidP="00924BB6">
      <w:pPr>
        <w:ind w:left="540" w:hanging="284"/>
      </w:pPr>
      <w:r w:rsidRPr="00327C45">
        <w:t>-</w:t>
      </w:r>
      <w:r w:rsidRPr="00327C45">
        <w:tab/>
      </w:r>
      <w:r w:rsidRPr="00327C45">
        <w:rPr>
          <w:lang w:val="en-US" w:eastAsia="zh-CN"/>
        </w:rPr>
        <w:t xml:space="preserve">the UE determines the PUCCH resource set as </w:t>
      </w:r>
      <w:r w:rsidRPr="00327C45">
        <w:t xml:space="preserve">described in clause 9.2.1 and clause 9.2.3 for </w:t>
      </w:r>
      <w:r w:rsidRPr="00327C45">
        <w:rPr>
          <w:noProof/>
          <w:position w:val="-10"/>
        </w:rPr>
        <w:drawing>
          <wp:inline distT="0" distB="0" distL="0" distR="0" wp14:anchorId="6FEEE884" wp14:editId="3B5B09F0">
            <wp:extent cx="238125" cy="238125"/>
            <wp:effectExtent l="0" t="0" r="0" b="0"/>
            <wp:docPr id="10"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327C45">
        <w:t xml:space="preserve"> UCI bits</w:t>
      </w:r>
    </w:p>
    <w:p w14:paraId="4873FEFF"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50A4C5D" w14:textId="77777777" w:rsidR="00924BB6" w:rsidRPr="00D26D5C" w:rsidRDefault="00924BB6" w:rsidP="00924BB6">
      <w:pPr>
        <w:overflowPunct w:val="0"/>
        <w:autoSpaceDE w:val="0"/>
        <w:autoSpaceDN w:val="0"/>
        <w:adjustRightInd w:val="0"/>
        <w:textAlignment w:val="baseline"/>
        <w:rPr>
          <w:lang w:eastAsia="zh-CN"/>
        </w:rPr>
      </w:pPr>
      <w:r w:rsidRPr="00D26D5C">
        <w:rPr>
          <w:lang w:eastAsia="zh-CN"/>
        </w:rPr>
        <w:t>I</w:t>
      </w:r>
      <w:r w:rsidRPr="00D26D5C">
        <w:rPr>
          <w:rFonts w:hint="eastAsia"/>
          <w:lang w:eastAsia="zh-CN"/>
        </w:rPr>
        <w:t xml:space="preserve">f </w:t>
      </w:r>
      <w:r w:rsidRPr="00D26D5C">
        <w:rPr>
          <w:lang w:val="en-US" w:eastAsia="zh-CN"/>
        </w:rPr>
        <w:t xml:space="preserve">a UE </w:t>
      </w:r>
      <w:r w:rsidRPr="00D26D5C">
        <w:rPr>
          <w:lang w:eastAsia="zh-CN"/>
        </w:rPr>
        <w:t xml:space="preserve">has HARQ-ACK, SR and sub-band CSI reports to transmit and the UE determines a PUCCH resource with PUCCH format 3 or PUCCH format 4, where </w:t>
      </w:r>
    </w:p>
    <w:p w14:paraId="17204974" w14:textId="391EC871" w:rsidR="00924BB6" w:rsidRPr="00D26D5C" w:rsidRDefault="00924BB6" w:rsidP="00924BB6">
      <w:pPr>
        <w:ind w:left="540" w:hanging="284"/>
        <w:rPr>
          <w:lang w:val="en-US" w:eastAsia="zh-CN"/>
        </w:rPr>
      </w:pPr>
      <w:r w:rsidRPr="00D26D5C">
        <w:t>-</w:t>
      </w:r>
      <w:r w:rsidRPr="00D26D5C">
        <w:tab/>
      </w:r>
      <w:r w:rsidRPr="00D26D5C">
        <w:rPr>
          <w:lang w:eastAsia="zh-CN"/>
        </w:rPr>
        <w:t xml:space="preserve">the UE determines the PUCCH resource </w:t>
      </w:r>
      <w:r w:rsidRPr="00D26D5C">
        <w:t xml:space="preserve">using </w:t>
      </w:r>
      <w:r w:rsidRPr="00D26D5C">
        <w:rPr>
          <w:lang w:eastAsia="zh-CN"/>
        </w:rPr>
        <w:t>the PUCCH resource indicator field [5, TS 38.212] in a last of a number of DCI formats</w:t>
      </w:r>
      <w:r w:rsidRPr="00D26D5C">
        <w:rPr>
          <w:rFonts w:hint="eastAsia"/>
          <w:lang w:eastAsia="zh-CN"/>
        </w:rPr>
        <w:t>, excluding the SPS activation DCI,</w:t>
      </w:r>
      <w:r w:rsidRPr="00D26D5C">
        <w:t xml:space="preserve"> with a value of a PDSCH-to-HARQ_feedback timing indicator field indicating a same slot for the PUCCH transmission,</w:t>
      </w:r>
      <w:r w:rsidRPr="00D26D5C">
        <w:rPr>
          <w:lang w:val="en-US" w:eastAsia="zh-CN"/>
        </w:rPr>
        <w:t xml:space="preserve"> </w:t>
      </w:r>
      <w:r w:rsidRPr="00D26D5C">
        <w:rPr>
          <w:lang w:eastAsia="x-none"/>
        </w:rPr>
        <w:t xml:space="preserve">or by </w:t>
      </w:r>
      <w:r w:rsidRPr="00D26D5C">
        <w:rPr>
          <w:lang w:val="en-US" w:eastAsia="x-none"/>
        </w:rPr>
        <w:t>a value provided by</w:t>
      </w:r>
      <w:r w:rsidRPr="00D26D5C">
        <w:rPr>
          <w:lang w:eastAsia="x-none"/>
        </w:rPr>
        <w:t xml:space="preserve"> </w:t>
      </w:r>
      <w:r w:rsidRPr="00D26D5C">
        <w:rPr>
          <w:i/>
          <w:iCs/>
          <w:lang w:eastAsia="x-none"/>
        </w:rPr>
        <w:t xml:space="preserve">dl-DataToUL-ACK </w:t>
      </w:r>
      <w:r w:rsidRPr="00D26D5C">
        <w:rPr>
          <w:lang w:val="en-US" w:eastAsia="x-none"/>
        </w:rPr>
        <w:t xml:space="preserve">or </w:t>
      </w:r>
      <w:r w:rsidRPr="00D26D5C">
        <w:rPr>
          <w:i/>
          <w:iCs/>
          <w:lang w:eastAsia="x-none"/>
        </w:rPr>
        <w:t>dl-DataToUL-ACK</w:t>
      </w:r>
      <w:r w:rsidRPr="00D26D5C">
        <w:rPr>
          <w:i/>
          <w:iCs/>
          <w:lang w:val="en-US" w:eastAsia="x-none"/>
        </w:rPr>
        <w:t>-r16</w:t>
      </w:r>
      <w:r w:rsidRPr="00D26D5C">
        <w:rPr>
          <w:lang w:val="en-US" w:eastAsia="x-none"/>
        </w:rPr>
        <w:t xml:space="preserve"> or </w:t>
      </w:r>
      <w:r w:rsidRPr="00D26D5C">
        <w:rPr>
          <w:i/>
        </w:rPr>
        <w:t>dl-DataToUL-ACK</w:t>
      </w:r>
      <w:r w:rsidRPr="00D26D5C">
        <w:rPr>
          <w:i/>
          <w:lang w:val="en-US"/>
        </w:rPr>
        <w:t>-DCI-1-2</w:t>
      </w:r>
      <w:r w:rsidRPr="00D26D5C">
        <w:rPr>
          <w:rFonts w:hint="eastAsia"/>
          <w:lang w:val="en-US" w:eastAsia="zh-CN"/>
        </w:rPr>
        <w:t xml:space="preserve"> </w:t>
      </w:r>
      <w:r w:rsidRPr="00D26D5C">
        <w:rPr>
          <w:rFonts w:eastAsia="Malgun Gothic"/>
          <w:lang w:val="en-US" w:eastAsia="zh-CN"/>
        </w:rPr>
        <w:t xml:space="preserve">or </w:t>
      </w:r>
      <w:r w:rsidRPr="00D26D5C">
        <w:rPr>
          <w:i/>
          <w:lang w:val="en-US"/>
        </w:rPr>
        <w:t>dl-DataToUL-ACK-r17</w:t>
      </w:r>
      <w:ins w:id="51" w:author="Schlienz Jürgen (1CS3)" w:date="2024-01-30T13:18:00Z">
        <w:r w:rsidRPr="00F31F88">
          <w:rPr>
            <w:lang w:val="en-US"/>
          </w:rPr>
          <w:t xml:space="preserve"> </w:t>
        </w:r>
      </w:ins>
      <w:ins w:id="52" w:author="Aris P." w:date="2024-03-02T13:35:00Z">
        <w:r w:rsidRPr="00F31F88">
          <w:rPr>
            <w:lang w:val="en-US"/>
          </w:rPr>
          <w:t xml:space="preserve">or </w:t>
        </w:r>
        <w:r w:rsidRPr="006A74E7">
          <w:rPr>
            <w:i/>
            <w:lang w:val="en-US"/>
          </w:rPr>
          <w:t>dl-DataToUL-ACK-v1700</w:t>
        </w:r>
      </w:ins>
      <w:r w:rsidRPr="00D26D5C">
        <w:rPr>
          <w:rFonts w:eastAsia="Malgun Gothic"/>
          <w:lang w:val="en-US" w:eastAsia="zh-CN"/>
        </w:rPr>
        <w:t xml:space="preserve"> or </w:t>
      </w:r>
      <w:r w:rsidRPr="00D26D5C">
        <w:rPr>
          <w:rFonts w:eastAsia="Malgun Gothic"/>
          <w:i/>
        </w:rPr>
        <w:t>dl-DataToUL-ACK</w:t>
      </w:r>
      <w:r w:rsidRPr="00D26D5C">
        <w:rPr>
          <w:rFonts w:eastAsia="Malgun Gothic"/>
          <w:i/>
          <w:lang w:val="en-US"/>
        </w:rPr>
        <w:t>-DCI-1-2-r17</w:t>
      </w:r>
      <w:r w:rsidRPr="00D26D5C">
        <w:rPr>
          <w:rFonts w:eastAsia="Malgun Gothic" w:hint="eastAsia"/>
          <w:lang w:val="en-US" w:eastAsia="zh-CN"/>
        </w:rPr>
        <w:t xml:space="preserve"> </w:t>
      </w:r>
      <w:r w:rsidR="00D94968" w:rsidRPr="00B27E56">
        <w:rPr>
          <w:lang w:eastAsia="x-none"/>
        </w:rPr>
        <w:t xml:space="preserve">if the PDSCH-to-HARQ_feedback timing indicator field is not present in </w:t>
      </w:r>
      <w:r w:rsidR="00D94968" w:rsidRPr="00B27E56">
        <w:rPr>
          <w:lang w:val="en-US" w:eastAsia="x-none"/>
        </w:rPr>
        <w:t>the last</w:t>
      </w:r>
      <w:r w:rsidR="00D94968" w:rsidRPr="00B27E56">
        <w:rPr>
          <w:lang w:eastAsia="x-none"/>
        </w:rPr>
        <w:t xml:space="preserve"> DCI format</w:t>
      </w:r>
      <w:r w:rsidR="00D94968" w:rsidRPr="00B27E56">
        <w:rPr>
          <w:lang w:val="en-US" w:eastAsia="x-none"/>
        </w:rPr>
        <w:t>,</w:t>
      </w:r>
      <w:r w:rsidR="00D94968">
        <w:rPr>
          <w:lang w:val="en-US" w:eastAsia="x-none"/>
        </w:rPr>
        <w:t xml:space="preserve"> </w:t>
      </w:r>
      <w:r w:rsidR="00D94968">
        <w:rPr>
          <w:lang w:val="en-US" w:eastAsia="zh-CN"/>
        </w:rPr>
        <w:t>from a PUCCH resource set provided to the UE for HARQ-ACK transmission, and</w:t>
      </w:r>
    </w:p>
    <w:p w14:paraId="4CAEAD6C" w14:textId="77777777" w:rsidR="00924BB6" w:rsidRPr="00D26D5C" w:rsidRDefault="00924BB6" w:rsidP="00924BB6">
      <w:pPr>
        <w:ind w:left="540" w:hanging="284"/>
      </w:pPr>
      <w:r w:rsidRPr="00D26D5C">
        <w:t>-</w:t>
      </w:r>
      <w:r w:rsidRPr="00D26D5C">
        <w:tab/>
      </w:r>
      <w:r w:rsidRPr="00D26D5C">
        <w:rPr>
          <w:lang w:val="en-US" w:eastAsia="zh-CN"/>
        </w:rPr>
        <w:t xml:space="preserve">the UE determines the PUCCH resource set as </w:t>
      </w:r>
      <w:r w:rsidRPr="00D26D5C">
        <w:t xml:space="preserve">described in clause 9.2.1 and clause 9.2.3 for </w:t>
      </w:r>
      <w:r w:rsidRPr="00D26D5C">
        <w:rPr>
          <w:noProof/>
          <w:position w:val="-10"/>
        </w:rPr>
        <w:drawing>
          <wp:inline distT="0" distB="0" distL="0" distR="0" wp14:anchorId="2E990AF0" wp14:editId="40456F5B">
            <wp:extent cx="257175" cy="238125"/>
            <wp:effectExtent l="0" t="0" r="0" b="0"/>
            <wp:docPr id="11"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D26D5C">
        <w:t xml:space="preserve"> UCI bits</w:t>
      </w:r>
    </w:p>
    <w:p w14:paraId="643FF09C"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03FE6B7D" w14:textId="77777777" w:rsidR="00924BB6" w:rsidRDefault="00924BB6" w:rsidP="00924BB6">
      <w:pPr>
        <w:keepNext/>
        <w:keepLines/>
        <w:spacing w:before="180"/>
        <w:ind w:left="1134" w:hanging="1134"/>
        <w:jc w:val="center"/>
        <w:outlineLvl w:val="1"/>
        <w:rPr>
          <w:noProof/>
          <w:color w:val="FF0000"/>
          <w:szCs w:val="18"/>
          <w:lang w:eastAsia="zh-CN"/>
        </w:rPr>
      </w:pPr>
    </w:p>
    <w:p w14:paraId="526E5394" w14:textId="77777777" w:rsidR="00924BB6" w:rsidRPr="00D26445" w:rsidRDefault="00924BB6" w:rsidP="00924BB6">
      <w:pPr>
        <w:pStyle w:val="Heading2"/>
      </w:pPr>
      <w:r w:rsidRPr="00D26445">
        <w:t>1</w:t>
      </w:r>
      <w:r>
        <w:t>7.2</w:t>
      </w:r>
      <w:r w:rsidRPr="00D26445">
        <w:tab/>
      </w:r>
      <w:r>
        <w:t>Half-Duplex UE in paired spectrum</w:t>
      </w:r>
    </w:p>
    <w:p w14:paraId="6D89454E"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634BACB" w14:textId="77777777" w:rsidR="00924BB6" w:rsidRDefault="00924BB6" w:rsidP="00924BB6">
      <w:r>
        <w:t xml:space="preserve">A HD-UE does not expect to receive both dedicated higher layer parameters configuring transmission in a set of symbols and dedicated higher layer parameters configuring reception in the set of symbols. A HD-UE does not expect to receive both a Type-0/0A/0B/1/2-PDCCH CSS set configuration for PDCCH reception in a set of symbols and dedicated higher layer parameters configuring transmission in the set of symbols, except </w:t>
      </w:r>
      <w:ins w:id="53" w:author="Aris P." w:date="2024-03-02T13:46:00Z">
        <w:r>
          <w:t xml:space="preserve">a </w:t>
        </w:r>
      </w:ins>
      <w:r>
        <w:t xml:space="preserve">Type-2-PDCCH CSS set configuration for PDCCH reception in a set of symbols and </w:t>
      </w:r>
      <w:ins w:id="54" w:author="Aris P." w:date="2024-03-02T13:46:00Z">
        <w:r>
          <w:t xml:space="preserve">dedicated higher layer parameters configuring </w:t>
        </w:r>
      </w:ins>
      <w:r>
        <w:t>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w:t>
      </w:r>
    </w:p>
    <w:p w14:paraId="228F208D"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FDFCC50" w14:textId="77777777" w:rsidR="00891C3C" w:rsidRPr="00E828E4" w:rsidRDefault="00891C3C" w:rsidP="00A07AB5">
      <w:pPr>
        <w:pStyle w:val="B1"/>
        <w:ind w:left="0" w:firstLine="0"/>
      </w:pPr>
    </w:p>
    <w:sectPr w:rsidR="00891C3C" w:rsidRPr="00E828E4" w:rsidSect="00DC169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76333" w14:textId="77777777" w:rsidR="00DC169A" w:rsidRDefault="00DC169A">
      <w:r>
        <w:separator/>
      </w:r>
    </w:p>
    <w:p w14:paraId="5B256255" w14:textId="77777777" w:rsidR="00DC169A" w:rsidRDefault="00DC169A"/>
  </w:endnote>
  <w:endnote w:type="continuationSeparator" w:id="0">
    <w:p w14:paraId="0B290974" w14:textId="77777777" w:rsidR="00DC169A" w:rsidRDefault="00DC169A">
      <w:r>
        <w:continuationSeparator/>
      </w:r>
    </w:p>
    <w:p w14:paraId="405C62EF" w14:textId="77777777" w:rsidR="00DC169A" w:rsidRDefault="00DC16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B87175" w:rsidRDefault="00B871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B4B00" w14:textId="77777777" w:rsidR="00DC169A" w:rsidRDefault="00DC169A">
      <w:r>
        <w:separator/>
      </w:r>
    </w:p>
    <w:p w14:paraId="53B92251" w14:textId="77777777" w:rsidR="00DC169A" w:rsidRDefault="00DC169A"/>
  </w:footnote>
  <w:footnote w:type="continuationSeparator" w:id="0">
    <w:p w14:paraId="72B2ABEA" w14:textId="77777777" w:rsidR="00DC169A" w:rsidRDefault="00DC169A">
      <w:r>
        <w:continuationSeparator/>
      </w:r>
    </w:p>
    <w:p w14:paraId="4B7A1C81" w14:textId="77777777" w:rsidR="00DC169A" w:rsidRDefault="00DC16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41B42166" w:rsidR="00B87175" w:rsidRDefault="00B87175"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C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6A2F2F3E" w:rsidR="00B87175" w:rsidRDefault="00B87175"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17E7">
      <w:rPr>
        <w:rFonts w:ascii="Arial" w:hAnsi="Arial" w:cs="Arial"/>
        <w:b/>
        <w:noProof/>
        <w:sz w:val="18"/>
        <w:szCs w:val="18"/>
      </w:rPr>
      <w:t>13</w:t>
    </w:r>
    <w:r>
      <w:rPr>
        <w:rFonts w:ascii="Arial" w:hAnsi="Arial" w:cs="Arial"/>
        <w:b/>
        <w:sz w:val="18"/>
        <w:szCs w:val="18"/>
      </w:rPr>
      <w:fldChar w:fldCharType="end"/>
    </w:r>
  </w:p>
  <w:p w14:paraId="4E51D4B4" w14:textId="05D2D604" w:rsidR="00B87175" w:rsidRDefault="00B87175"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3C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B87175" w:rsidRDefault="00B87175" w:rsidP="00673CC2">
    <w:pPr>
      <w:pStyle w:val="Header"/>
    </w:pPr>
  </w:p>
  <w:p w14:paraId="73CE392F" w14:textId="77777777" w:rsidR="00B87175" w:rsidRPr="00673CC2" w:rsidRDefault="00B87175"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55459851">
    <w:abstractNumId w:val="16"/>
  </w:num>
  <w:num w:numId="2" w16cid:durableId="129641475">
    <w:abstractNumId w:val="26"/>
  </w:num>
  <w:num w:numId="3" w16cid:durableId="263001410">
    <w:abstractNumId w:val="17"/>
  </w:num>
  <w:num w:numId="4" w16cid:durableId="695036745">
    <w:abstractNumId w:val="14"/>
  </w:num>
  <w:num w:numId="5" w16cid:durableId="1966303179">
    <w:abstractNumId w:val="5"/>
  </w:num>
  <w:num w:numId="6" w16cid:durableId="90860044">
    <w:abstractNumId w:val="24"/>
  </w:num>
  <w:num w:numId="7" w16cid:durableId="2068528013">
    <w:abstractNumId w:val="11"/>
  </w:num>
  <w:num w:numId="8" w16cid:durableId="2057580489">
    <w:abstractNumId w:val="20"/>
  </w:num>
  <w:num w:numId="9" w16cid:durableId="1182622518">
    <w:abstractNumId w:val="15"/>
  </w:num>
  <w:num w:numId="10" w16cid:durableId="698121205">
    <w:abstractNumId w:val="7"/>
  </w:num>
  <w:num w:numId="11" w16cid:durableId="93550830">
    <w:abstractNumId w:val="1"/>
  </w:num>
  <w:num w:numId="12" w16cid:durableId="1399203249">
    <w:abstractNumId w:val="3"/>
  </w:num>
  <w:num w:numId="13" w16cid:durableId="554387445">
    <w:abstractNumId w:val="23"/>
  </w:num>
  <w:num w:numId="14" w16cid:durableId="1642736505">
    <w:abstractNumId w:val="0"/>
  </w:num>
  <w:num w:numId="15" w16cid:durableId="85082678">
    <w:abstractNumId w:val="18"/>
  </w:num>
  <w:num w:numId="16" w16cid:durableId="1907954145">
    <w:abstractNumId w:val="19"/>
  </w:num>
  <w:num w:numId="17" w16cid:durableId="1597712944">
    <w:abstractNumId w:val="25"/>
  </w:num>
  <w:num w:numId="18" w16cid:durableId="1987781776">
    <w:abstractNumId w:val="8"/>
  </w:num>
  <w:num w:numId="19" w16cid:durableId="1585065490">
    <w:abstractNumId w:val="13"/>
  </w:num>
  <w:num w:numId="20" w16cid:durableId="375784248">
    <w:abstractNumId w:val="10"/>
  </w:num>
  <w:num w:numId="21" w16cid:durableId="1656448413">
    <w:abstractNumId w:val="9"/>
  </w:num>
  <w:num w:numId="22" w16cid:durableId="1398671518">
    <w:abstractNumId w:val="6"/>
  </w:num>
  <w:num w:numId="23" w16cid:durableId="1457140232">
    <w:abstractNumId w:val="12"/>
  </w:num>
  <w:num w:numId="24" w16cid:durableId="595408149">
    <w:abstractNumId w:val="2"/>
  </w:num>
  <w:num w:numId="25" w16cid:durableId="158035262">
    <w:abstractNumId w:val="22"/>
  </w:num>
  <w:num w:numId="26" w16cid:durableId="470250581">
    <w:abstractNumId w:val="21"/>
  </w:num>
  <w:num w:numId="27" w16cid:durableId="218126883">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Moderator(Huawei)">
    <w15:presenceInfo w15:providerId="None" w15:userId="Moderator(Huawei)"/>
  </w15:person>
  <w15:person w15:author="Schlienz Jürgen (1CS3)">
    <w15:presenceInfo w15:providerId="AD" w15:userId="S::juergen.schlienz@rohde-schwarz.com::11942d8e-e53f-46e6-b3dd-9e089aaa9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77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23"/>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2F"/>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6CD"/>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BF"/>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48B"/>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5D"/>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625"/>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6F17"/>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068"/>
    <w:rsid w:val="00425315"/>
    <w:rsid w:val="0042617B"/>
    <w:rsid w:val="00426395"/>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57"/>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B52"/>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3C05"/>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4DD2"/>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05"/>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9DD"/>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CCB"/>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CE"/>
    <w:rsid w:val="00704AE7"/>
    <w:rsid w:val="00704E2F"/>
    <w:rsid w:val="00704F4F"/>
    <w:rsid w:val="00704F5A"/>
    <w:rsid w:val="0070595A"/>
    <w:rsid w:val="007059CB"/>
    <w:rsid w:val="00705A13"/>
    <w:rsid w:val="0070610D"/>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36F"/>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920"/>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3F"/>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898"/>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39"/>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613"/>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2F9"/>
    <w:rsid w:val="00911315"/>
    <w:rsid w:val="009114EE"/>
    <w:rsid w:val="00911CB3"/>
    <w:rsid w:val="00911E17"/>
    <w:rsid w:val="00911F8C"/>
    <w:rsid w:val="009126BB"/>
    <w:rsid w:val="0091311B"/>
    <w:rsid w:val="009132F6"/>
    <w:rsid w:val="009133F4"/>
    <w:rsid w:val="0091348E"/>
    <w:rsid w:val="00913A3C"/>
    <w:rsid w:val="00913F35"/>
    <w:rsid w:val="00914171"/>
    <w:rsid w:val="00914778"/>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BB6"/>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261"/>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21D"/>
    <w:rsid w:val="00A457A6"/>
    <w:rsid w:val="00A45E3C"/>
    <w:rsid w:val="00A46294"/>
    <w:rsid w:val="00A46AD0"/>
    <w:rsid w:val="00A46B92"/>
    <w:rsid w:val="00A46D89"/>
    <w:rsid w:val="00A479A6"/>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EC7"/>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4C7"/>
    <w:rsid w:val="00AB35C3"/>
    <w:rsid w:val="00AB397C"/>
    <w:rsid w:val="00AB39F5"/>
    <w:rsid w:val="00AB3D5D"/>
    <w:rsid w:val="00AB4671"/>
    <w:rsid w:val="00AB47D9"/>
    <w:rsid w:val="00AB509D"/>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68"/>
    <w:rsid w:val="00AE2BFB"/>
    <w:rsid w:val="00AE2CBC"/>
    <w:rsid w:val="00AE2FF3"/>
    <w:rsid w:val="00AE3105"/>
    <w:rsid w:val="00AE31C2"/>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6D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17E7"/>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0B5"/>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CFB"/>
    <w:rsid w:val="00C60020"/>
    <w:rsid w:val="00C60458"/>
    <w:rsid w:val="00C60621"/>
    <w:rsid w:val="00C60E00"/>
    <w:rsid w:val="00C61162"/>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0E82"/>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3D"/>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36B"/>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3E2"/>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968"/>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408"/>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69A"/>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972"/>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03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690"/>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BDC"/>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02EFD-E4B8-4058-9880-BB1B17516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1224</TotalTime>
  <Pages>6</Pages>
  <Words>2931</Words>
  <Characters>16709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19601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136</cp:revision>
  <dcterms:created xsi:type="dcterms:W3CDTF">2023-03-07T14:29:00Z</dcterms:created>
  <dcterms:modified xsi:type="dcterms:W3CDTF">2024-03-07T23:26:00Z</dcterms:modified>
</cp:coreProperties>
</file>